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17" w:rsidRPr="00365117" w:rsidRDefault="00365117" w:rsidP="00862D4C">
      <w:pPr>
        <w:rPr>
          <w:rStyle w:val="rok"/>
          <w:rFonts w:ascii="Courier" w:hAnsi="Courier"/>
          <w:b/>
          <w:sz w:val="20"/>
          <w:szCs w:val="20"/>
        </w:rPr>
      </w:pPr>
      <w:bookmarkStart w:id="0" w:name="_GoBack"/>
      <w:bookmarkEnd w:id="0"/>
      <w:r w:rsidRPr="00365117">
        <w:rPr>
          <w:rStyle w:val="rok"/>
          <w:rFonts w:ascii="Courier" w:hAnsi="Courier"/>
          <w:b/>
          <w:sz w:val="20"/>
          <w:szCs w:val="20"/>
        </w:rPr>
        <w:t xml:space="preserve">Pokus o základní typologii tvorby Krištofa </w:t>
      </w:r>
      <w:proofErr w:type="spellStart"/>
      <w:r w:rsidRPr="00365117">
        <w:rPr>
          <w:rStyle w:val="rok"/>
          <w:rFonts w:ascii="Courier" w:hAnsi="Courier"/>
          <w:b/>
          <w:sz w:val="20"/>
          <w:szCs w:val="20"/>
        </w:rPr>
        <w:t>Kintery</w:t>
      </w:r>
      <w:proofErr w:type="spellEnd"/>
    </w:p>
    <w:p w:rsidR="005A6A13" w:rsidRDefault="00365117" w:rsidP="00862D4C">
      <w:pPr>
        <w:rPr>
          <w:rStyle w:val="rok"/>
          <w:rFonts w:ascii="Courier" w:hAnsi="Courier"/>
          <w:sz w:val="20"/>
          <w:szCs w:val="20"/>
        </w:rPr>
      </w:pPr>
      <w:r>
        <w:rPr>
          <w:rStyle w:val="rok"/>
          <w:rFonts w:ascii="Courier" w:hAnsi="Courier"/>
          <w:sz w:val="20"/>
          <w:szCs w:val="20"/>
        </w:rPr>
        <w:t>V</w:t>
      </w:r>
      <w:r w:rsidR="00B63D32">
        <w:rPr>
          <w:rStyle w:val="rok"/>
          <w:rFonts w:ascii="Courier" w:hAnsi="Courier"/>
          <w:sz w:val="20"/>
          <w:szCs w:val="20"/>
        </w:rPr>
        <w:t> </w:t>
      </w:r>
      <w:r>
        <w:rPr>
          <w:rStyle w:val="rok"/>
          <w:rFonts w:ascii="Courier" w:hAnsi="Courier"/>
          <w:sz w:val="20"/>
          <w:szCs w:val="20"/>
        </w:rPr>
        <w:t>následující</w:t>
      </w:r>
      <w:r w:rsidR="00B63D32">
        <w:rPr>
          <w:rStyle w:val="rok"/>
          <w:rFonts w:ascii="Courier" w:hAnsi="Courier"/>
          <w:sz w:val="20"/>
          <w:szCs w:val="20"/>
        </w:rPr>
        <w:t>m textu</w:t>
      </w:r>
      <w:r>
        <w:rPr>
          <w:rStyle w:val="rok"/>
          <w:rFonts w:ascii="Courier" w:hAnsi="Courier"/>
          <w:sz w:val="20"/>
          <w:szCs w:val="20"/>
        </w:rPr>
        <w:t xml:space="preserve"> usiluji o základní</w:t>
      </w:r>
      <w:r w:rsidR="005A6A13">
        <w:rPr>
          <w:rStyle w:val="rok"/>
          <w:rFonts w:ascii="Courier" w:hAnsi="Courier"/>
          <w:sz w:val="20"/>
          <w:szCs w:val="20"/>
        </w:rPr>
        <w:t xml:space="preserve"> </w:t>
      </w:r>
      <w:r w:rsidR="00563464">
        <w:rPr>
          <w:rStyle w:val="rok"/>
          <w:rFonts w:ascii="Courier" w:hAnsi="Courier"/>
          <w:sz w:val="20"/>
          <w:szCs w:val="20"/>
        </w:rPr>
        <w:t xml:space="preserve">přehled </w:t>
      </w:r>
      <w:r w:rsidR="00B63D32">
        <w:rPr>
          <w:rStyle w:val="rok"/>
          <w:rFonts w:ascii="Courier" w:hAnsi="Courier"/>
          <w:sz w:val="20"/>
          <w:szCs w:val="20"/>
        </w:rPr>
        <w:t>uměleckou prácí</w:t>
      </w:r>
      <w:r w:rsidR="00563464">
        <w:rPr>
          <w:rStyle w:val="rok"/>
          <w:rFonts w:ascii="Courier" w:hAnsi="Courier"/>
          <w:sz w:val="20"/>
          <w:szCs w:val="20"/>
        </w:rPr>
        <w:t xml:space="preserve"> Krištofa </w:t>
      </w:r>
      <w:proofErr w:type="spellStart"/>
      <w:r w:rsidR="00563464">
        <w:rPr>
          <w:rStyle w:val="rok"/>
          <w:rFonts w:ascii="Courier" w:hAnsi="Courier"/>
          <w:sz w:val="20"/>
          <w:szCs w:val="20"/>
        </w:rPr>
        <w:t>Kintery</w:t>
      </w:r>
      <w:proofErr w:type="spellEnd"/>
      <w:r w:rsidR="00B63D32">
        <w:rPr>
          <w:rStyle w:val="rok"/>
          <w:rFonts w:ascii="Courier" w:hAnsi="Courier"/>
          <w:sz w:val="20"/>
          <w:szCs w:val="20"/>
        </w:rPr>
        <w:t>, její rámcovou typologii</w:t>
      </w:r>
      <w:r w:rsidR="00563464">
        <w:rPr>
          <w:rStyle w:val="rok"/>
          <w:rFonts w:ascii="Courier" w:hAnsi="Courier"/>
          <w:sz w:val="20"/>
          <w:szCs w:val="20"/>
        </w:rPr>
        <w:t xml:space="preserve"> a </w:t>
      </w:r>
      <w:r w:rsidR="00B63D32">
        <w:rPr>
          <w:rStyle w:val="rok"/>
          <w:rFonts w:ascii="Courier" w:hAnsi="Courier"/>
          <w:sz w:val="20"/>
          <w:szCs w:val="20"/>
        </w:rPr>
        <w:t>n</w:t>
      </w:r>
      <w:r w:rsidR="00563464">
        <w:rPr>
          <w:rStyle w:val="rok"/>
          <w:rFonts w:ascii="Courier" w:hAnsi="Courier"/>
          <w:sz w:val="20"/>
          <w:szCs w:val="20"/>
        </w:rPr>
        <w:t>ěkolik poznámek k</w:t>
      </w:r>
      <w:r w:rsidR="00B63D32">
        <w:rPr>
          <w:rStyle w:val="rok"/>
          <w:rFonts w:ascii="Courier" w:hAnsi="Courier"/>
          <w:sz w:val="20"/>
          <w:szCs w:val="20"/>
        </w:rPr>
        <w:t> </w:t>
      </w:r>
      <w:r w:rsidR="00563464">
        <w:rPr>
          <w:rStyle w:val="rok"/>
          <w:rFonts w:ascii="Courier" w:hAnsi="Courier"/>
          <w:sz w:val="20"/>
          <w:szCs w:val="20"/>
        </w:rPr>
        <w:t>charakteru</w:t>
      </w:r>
      <w:r w:rsidR="00B63D32">
        <w:rPr>
          <w:rStyle w:val="rok"/>
          <w:rFonts w:ascii="Courier" w:hAnsi="Courier"/>
          <w:sz w:val="20"/>
          <w:szCs w:val="20"/>
        </w:rPr>
        <w:t xml:space="preserve"> jejích jednotlivých částí</w:t>
      </w:r>
      <w:r w:rsidR="00563464">
        <w:rPr>
          <w:rStyle w:val="rok"/>
          <w:rFonts w:ascii="Courier" w:hAnsi="Courier"/>
          <w:sz w:val="20"/>
          <w:szCs w:val="20"/>
        </w:rPr>
        <w:t xml:space="preserve">. </w:t>
      </w:r>
    </w:p>
    <w:p w:rsidR="00862D4C" w:rsidRDefault="00862D4C" w:rsidP="00862D4C">
      <w:pPr>
        <w:rPr>
          <w:rStyle w:val="rok"/>
          <w:rFonts w:ascii="Courier" w:hAnsi="Courier"/>
          <w:b/>
          <w:sz w:val="20"/>
          <w:szCs w:val="20"/>
        </w:rPr>
      </w:pPr>
      <w:r w:rsidRPr="0028675C">
        <w:rPr>
          <w:rStyle w:val="rok"/>
          <w:rFonts w:ascii="Courier" w:hAnsi="Courier"/>
          <w:b/>
          <w:sz w:val="20"/>
          <w:szCs w:val="20"/>
        </w:rPr>
        <w:t>Něco</w:t>
      </w:r>
    </w:p>
    <w:p w:rsidR="00862D4C" w:rsidRPr="0028675C" w:rsidRDefault="00862D4C" w:rsidP="00862D4C">
      <w:pPr>
        <w:rPr>
          <w:rFonts w:ascii="Courier" w:hAnsi="Courier"/>
          <w:sz w:val="20"/>
          <w:szCs w:val="20"/>
        </w:rPr>
      </w:pPr>
      <w:r>
        <w:rPr>
          <w:rStyle w:val="rok"/>
          <w:rFonts w:ascii="Courier" w:hAnsi="Courier"/>
          <w:sz w:val="20"/>
          <w:szCs w:val="20"/>
        </w:rPr>
        <w:t>V našem výčtu bezpochyby nejmenší skupina solitérů</w:t>
      </w:r>
      <w:r w:rsidR="00664175">
        <w:rPr>
          <w:rStyle w:val="rok"/>
          <w:rFonts w:ascii="Courier" w:hAnsi="Courier"/>
          <w:sz w:val="20"/>
          <w:szCs w:val="20"/>
        </w:rPr>
        <w:t>. J</w:t>
      </w:r>
      <w:r>
        <w:rPr>
          <w:rStyle w:val="rok"/>
          <w:rFonts w:ascii="Courier" w:hAnsi="Courier"/>
          <w:sz w:val="20"/>
          <w:szCs w:val="20"/>
        </w:rPr>
        <w:t xml:space="preserve">ejich </w:t>
      </w:r>
      <w:r w:rsidR="00066CB2">
        <w:rPr>
          <w:rStyle w:val="rok"/>
          <w:rFonts w:ascii="Courier" w:hAnsi="Courier"/>
          <w:sz w:val="20"/>
          <w:szCs w:val="20"/>
        </w:rPr>
        <w:t>charakteristickým znakem je ne</w:t>
      </w:r>
      <w:r>
        <w:rPr>
          <w:rStyle w:val="rok"/>
          <w:rFonts w:ascii="Courier" w:hAnsi="Courier"/>
          <w:sz w:val="20"/>
          <w:szCs w:val="20"/>
        </w:rPr>
        <w:t>jasn</w:t>
      </w:r>
      <w:r w:rsidR="00664175">
        <w:rPr>
          <w:rStyle w:val="rok"/>
          <w:rFonts w:ascii="Courier" w:hAnsi="Courier"/>
          <w:sz w:val="20"/>
          <w:szCs w:val="20"/>
        </w:rPr>
        <w:t>á identita</w:t>
      </w:r>
      <w:r>
        <w:rPr>
          <w:rStyle w:val="rok"/>
          <w:rFonts w:ascii="Courier" w:hAnsi="Courier"/>
          <w:sz w:val="20"/>
          <w:szCs w:val="20"/>
        </w:rPr>
        <w:t xml:space="preserve">. Vedle zásadního vejcovitého objektu </w:t>
      </w:r>
      <w:r w:rsidRPr="00664175">
        <w:rPr>
          <w:rStyle w:val="rok"/>
          <w:rFonts w:ascii="Courier" w:hAnsi="Courier"/>
          <w:i/>
          <w:sz w:val="20"/>
          <w:szCs w:val="20"/>
        </w:rPr>
        <w:t>To</w:t>
      </w:r>
      <w:r>
        <w:rPr>
          <w:rStyle w:val="rok"/>
          <w:rFonts w:ascii="Courier" w:hAnsi="Courier"/>
          <w:sz w:val="20"/>
          <w:szCs w:val="20"/>
        </w:rPr>
        <w:t xml:space="preserve"> (1997), designovaného abstraktního „kačera“</w:t>
      </w:r>
      <w:r w:rsidR="00664175">
        <w:rPr>
          <w:rStyle w:val="rok"/>
          <w:rFonts w:ascii="Courier" w:hAnsi="Courier"/>
          <w:sz w:val="20"/>
          <w:szCs w:val="20"/>
        </w:rPr>
        <w:t xml:space="preserve"> tahaného na šňůrce po výstavní ploše</w:t>
      </w:r>
      <w:r>
        <w:rPr>
          <w:rStyle w:val="rok"/>
          <w:rFonts w:ascii="Courier" w:hAnsi="Courier"/>
          <w:sz w:val="20"/>
          <w:szCs w:val="20"/>
        </w:rPr>
        <w:t xml:space="preserve">, je jedná o fascinující kovovou tyč </w:t>
      </w:r>
      <w:r w:rsidRPr="00862D4C">
        <w:rPr>
          <w:rStyle w:val="rok"/>
          <w:rFonts w:ascii="Courier" w:hAnsi="Courier"/>
          <w:i/>
          <w:sz w:val="20"/>
          <w:szCs w:val="20"/>
        </w:rPr>
        <w:t>216 centimetrů něčeho</w:t>
      </w:r>
      <w:r>
        <w:rPr>
          <w:rStyle w:val="rok"/>
          <w:rFonts w:ascii="Courier" w:hAnsi="Courier"/>
          <w:sz w:val="20"/>
          <w:szCs w:val="20"/>
        </w:rPr>
        <w:t xml:space="preserve"> (2007) a několik </w:t>
      </w:r>
      <w:r w:rsidR="00066CB2">
        <w:rPr>
          <w:rStyle w:val="rok"/>
          <w:rFonts w:ascii="Courier" w:hAnsi="Courier"/>
          <w:sz w:val="20"/>
          <w:szCs w:val="20"/>
        </w:rPr>
        <w:t xml:space="preserve">drobných </w:t>
      </w:r>
      <w:r>
        <w:rPr>
          <w:rStyle w:val="rok"/>
          <w:rFonts w:ascii="Courier" w:hAnsi="Courier"/>
          <w:sz w:val="20"/>
          <w:szCs w:val="20"/>
        </w:rPr>
        <w:t xml:space="preserve">náčrtů. V našem utřídění </w:t>
      </w:r>
      <w:r w:rsidR="00066CB2">
        <w:rPr>
          <w:rStyle w:val="rok"/>
          <w:rFonts w:ascii="Courier" w:hAnsi="Courier"/>
          <w:sz w:val="20"/>
          <w:szCs w:val="20"/>
        </w:rPr>
        <w:t>si</w:t>
      </w:r>
      <w:r>
        <w:rPr>
          <w:rStyle w:val="rok"/>
          <w:rFonts w:ascii="Courier" w:hAnsi="Courier"/>
          <w:sz w:val="20"/>
          <w:szCs w:val="20"/>
        </w:rPr>
        <w:t xml:space="preserve"> tato </w:t>
      </w:r>
      <w:r w:rsidR="00066CB2">
        <w:rPr>
          <w:rStyle w:val="rok"/>
          <w:rFonts w:ascii="Courier" w:hAnsi="Courier"/>
          <w:sz w:val="20"/>
          <w:szCs w:val="20"/>
        </w:rPr>
        <w:t>mini-</w:t>
      </w:r>
      <w:r>
        <w:rPr>
          <w:rStyle w:val="rok"/>
          <w:rFonts w:ascii="Courier" w:hAnsi="Courier"/>
          <w:sz w:val="20"/>
          <w:szCs w:val="20"/>
        </w:rPr>
        <w:t xml:space="preserve">skupina </w:t>
      </w:r>
      <w:r w:rsidR="00066CB2">
        <w:rPr>
          <w:rStyle w:val="rok"/>
          <w:rFonts w:ascii="Courier" w:hAnsi="Courier"/>
          <w:sz w:val="20"/>
          <w:szCs w:val="20"/>
        </w:rPr>
        <w:t xml:space="preserve">nárokuje </w:t>
      </w:r>
      <w:r>
        <w:rPr>
          <w:rStyle w:val="rok"/>
          <w:rFonts w:ascii="Courier" w:hAnsi="Courier"/>
          <w:sz w:val="20"/>
          <w:szCs w:val="20"/>
        </w:rPr>
        <w:t>místo jako formulace krajní neurčitosti</w:t>
      </w:r>
      <w:r w:rsidR="00365117">
        <w:rPr>
          <w:rStyle w:val="rok"/>
          <w:rFonts w:ascii="Courier" w:hAnsi="Courier"/>
          <w:sz w:val="20"/>
          <w:szCs w:val="20"/>
        </w:rPr>
        <w:t xml:space="preserve">, </w:t>
      </w:r>
      <w:r w:rsidR="006D2F63">
        <w:rPr>
          <w:rStyle w:val="rok"/>
          <w:rFonts w:ascii="Courier" w:hAnsi="Courier"/>
          <w:sz w:val="20"/>
          <w:szCs w:val="20"/>
        </w:rPr>
        <w:t>pokus o stanovení „bodu nula“</w:t>
      </w:r>
      <w:r w:rsidR="00664175">
        <w:rPr>
          <w:rStyle w:val="rok"/>
          <w:rFonts w:ascii="Courier" w:hAnsi="Courier"/>
          <w:sz w:val="20"/>
          <w:szCs w:val="20"/>
        </w:rPr>
        <w:t>,</w:t>
      </w:r>
      <w:r w:rsidR="006D2F63">
        <w:rPr>
          <w:rStyle w:val="rok"/>
          <w:rFonts w:ascii="Courier" w:hAnsi="Courier"/>
          <w:sz w:val="20"/>
          <w:szCs w:val="20"/>
        </w:rPr>
        <w:t xml:space="preserve"> či stavu, který </w:t>
      </w:r>
      <w:r w:rsidR="00B63D32">
        <w:rPr>
          <w:rStyle w:val="rok"/>
          <w:rFonts w:ascii="Courier" w:hAnsi="Courier"/>
          <w:sz w:val="20"/>
          <w:szCs w:val="20"/>
        </w:rPr>
        <w:t xml:space="preserve">v umění </w:t>
      </w:r>
      <w:r w:rsidR="006D2F63">
        <w:rPr>
          <w:rStyle w:val="rok"/>
          <w:rFonts w:ascii="Courier" w:hAnsi="Courier"/>
          <w:sz w:val="20"/>
          <w:szCs w:val="20"/>
        </w:rPr>
        <w:t>předchází konkr</w:t>
      </w:r>
      <w:r w:rsidR="000D32BD">
        <w:rPr>
          <w:rStyle w:val="rok"/>
          <w:rFonts w:ascii="Courier" w:hAnsi="Courier"/>
          <w:sz w:val="20"/>
          <w:szCs w:val="20"/>
        </w:rPr>
        <w:t>étním</w:t>
      </w:r>
      <w:r w:rsidR="006D2F63">
        <w:rPr>
          <w:rStyle w:val="rok"/>
          <w:rFonts w:ascii="Courier" w:hAnsi="Courier"/>
          <w:sz w:val="20"/>
          <w:szCs w:val="20"/>
        </w:rPr>
        <w:t xml:space="preserve"> obsahům. </w:t>
      </w:r>
      <w:r w:rsidR="00066CB2">
        <w:rPr>
          <w:rStyle w:val="rok"/>
          <w:rFonts w:ascii="Courier" w:hAnsi="Courier"/>
          <w:sz w:val="20"/>
          <w:szCs w:val="20"/>
        </w:rPr>
        <w:t xml:space="preserve">    </w:t>
      </w:r>
      <w:r>
        <w:rPr>
          <w:rStyle w:val="rok"/>
          <w:rFonts w:ascii="Courier" w:hAnsi="Courier"/>
          <w:sz w:val="20"/>
          <w:szCs w:val="20"/>
        </w:rPr>
        <w:t xml:space="preserve">    </w:t>
      </w:r>
      <w:r w:rsidRPr="0028675C">
        <w:rPr>
          <w:rStyle w:val="rok"/>
          <w:rFonts w:ascii="Courier" w:hAnsi="Courier"/>
          <w:sz w:val="20"/>
          <w:szCs w:val="20"/>
        </w:rPr>
        <w:t xml:space="preserve">   </w:t>
      </w:r>
      <w:r w:rsidRPr="0028675C">
        <w:rPr>
          <w:rFonts w:ascii="Courier" w:hAnsi="Courier"/>
          <w:sz w:val="20"/>
          <w:szCs w:val="20"/>
        </w:rPr>
        <w:t xml:space="preserve"> </w:t>
      </w:r>
    </w:p>
    <w:p w:rsidR="00615050" w:rsidRPr="008C2E29" w:rsidRDefault="0021755B">
      <w:pPr>
        <w:rPr>
          <w:rFonts w:ascii="Courier" w:hAnsi="Courier"/>
          <w:b/>
          <w:sz w:val="20"/>
          <w:szCs w:val="20"/>
        </w:rPr>
      </w:pPr>
      <w:r w:rsidRPr="008C2E29">
        <w:rPr>
          <w:rFonts w:ascii="Courier" w:hAnsi="Courier"/>
          <w:b/>
          <w:sz w:val="20"/>
          <w:szCs w:val="20"/>
        </w:rPr>
        <w:t>Oživlé předměty</w:t>
      </w:r>
    </w:p>
    <w:p w:rsidR="005F612C" w:rsidRPr="008C2E29" w:rsidRDefault="005F612C">
      <w:pPr>
        <w:rPr>
          <w:rFonts w:ascii="Courier" w:hAnsi="Courier"/>
          <w:sz w:val="20"/>
          <w:szCs w:val="20"/>
        </w:rPr>
      </w:pPr>
      <w:r w:rsidRPr="008C2E29">
        <w:rPr>
          <w:rFonts w:ascii="Courier" w:hAnsi="Courier"/>
          <w:sz w:val="20"/>
          <w:szCs w:val="20"/>
        </w:rPr>
        <w:t xml:space="preserve">Samohybný kbelík nebo sex mezi vysavačem a vrtačkou </w:t>
      </w:r>
      <w:r w:rsidR="00862D4C">
        <w:rPr>
          <w:rFonts w:ascii="Courier" w:hAnsi="Courier"/>
          <w:sz w:val="20"/>
          <w:szCs w:val="20"/>
        </w:rPr>
        <w:t>jsou dvěma příklady z</w:t>
      </w:r>
      <w:r w:rsidRPr="008C2E29">
        <w:rPr>
          <w:rFonts w:ascii="Courier" w:hAnsi="Courier"/>
          <w:sz w:val="20"/>
          <w:szCs w:val="20"/>
        </w:rPr>
        <w:t xml:space="preserve"> širší skupin</w:t>
      </w:r>
      <w:r w:rsidR="00862D4C">
        <w:rPr>
          <w:rFonts w:ascii="Courier" w:hAnsi="Courier"/>
          <w:sz w:val="20"/>
          <w:szCs w:val="20"/>
        </w:rPr>
        <w:t>y</w:t>
      </w:r>
      <w:r w:rsidRPr="008C2E29">
        <w:rPr>
          <w:rFonts w:ascii="Courier" w:hAnsi="Courier"/>
          <w:sz w:val="20"/>
          <w:szCs w:val="20"/>
        </w:rPr>
        <w:t xml:space="preserve"> prací, v nichž Kintera </w:t>
      </w:r>
      <w:r w:rsidR="00862D4C">
        <w:rPr>
          <w:rFonts w:ascii="Courier" w:hAnsi="Courier"/>
          <w:sz w:val="20"/>
          <w:szCs w:val="20"/>
        </w:rPr>
        <w:t xml:space="preserve">dává </w:t>
      </w:r>
      <w:r w:rsidRPr="008C2E29">
        <w:rPr>
          <w:rFonts w:ascii="Courier" w:hAnsi="Courier"/>
          <w:sz w:val="20"/>
          <w:szCs w:val="20"/>
        </w:rPr>
        <w:t>spotřební</w:t>
      </w:r>
      <w:r w:rsidR="00862D4C">
        <w:rPr>
          <w:rFonts w:ascii="Courier" w:hAnsi="Courier"/>
          <w:sz w:val="20"/>
          <w:szCs w:val="20"/>
        </w:rPr>
        <w:t>mu</w:t>
      </w:r>
      <w:r w:rsidRPr="008C2E29">
        <w:rPr>
          <w:rFonts w:ascii="Courier" w:hAnsi="Courier"/>
          <w:sz w:val="20"/>
          <w:szCs w:val="20"/>
        </w:rPr>
        <w:t xml:space="preserve"> zboží </w:t>
      </w:r>
      <w:r w:rsidR="000E6B75">
        <w:rPr>
          <w:rFonts w:ascii="Courier" w:hAnsi="Courier"/>
          <w:sz w:val="20"/>
          <w:szCs w:val="20"/>
        </w:rPr>
        <w:t>možnosti jednání a projevu. Tyto projevy mohou být blízké i vzdálené lidskému chování</w:t>
      </w:r>
      <w:r w:rsidR="00563464">
        <w:rPr>
          <w:rFonts w:ascii="Courier" w:hAnsi="Courier"/>
          <w:sz w:val="20"/>
          <w:szCs w:val="20"/>
        </w:rPr>
        <w:t>, přesto jd</w:t>
      </w:r>
      <w:r w:rsidR="00B63D32">
        <w:rPr>
          <w:rFonts w:ascii="Courier" w:hAnsi="Courier"/>
          <w:sz w:val="20"/>
          <w:szCs w:val="20"/>
        </w:rPr>
        <w:t>e</w:t>
      </w:r>
      <w:r w:rsidR="00563464">
        <w:rPr>
          <w:rFonts w:ascii="Courier" w:hAnsi="Courier"/>
          <w:sz w:val="20"/>
          <w:szCs w:val="20"/>
        </w:rPr>
        <w:t xml:space="preserve"> </w:t>
      </w:r>
      <w:r w:rsidR="0063224B">
        <w:rPr>
          <w:rFonts w:ascii="Courier" w:hAnsi="Courier"/>
          <w:sz w:val="20"/>
          <w:szCs w:val="20"/>
        </w:rPr>
        <w:t xml:space="preserve">vždy </w:t>
      </w:r>
      <w:r w:rsidR="00563464">
        <w:rPr>
          <w:rFonts w:ascii="Courier" w:hAnsi="Courier"/>
          <w:sz w:val="20"/>
          <w:szCs w:val="20"/>
        </w:rPr>
        <w:t>o</w:t>
      </w:r>
      <w:r w:rsidR="00B63D32">
        <w:rPr>
          <w:rFonts w:ascii="Courier" w:hAnsi="Courier"/>
          <w:sz w:val="20"/>
          <w:szCs w:val="20"/>
        </w:rPr>
        <w:t xml:space="preserve"> parafrázi</w:t>
      </w:r>
      <w:r w:rsidR="000E6B75">
        <w:rPr>
          <w:rFonts w:ascii="Courier" w:hAnsi="Courier"/>
          <w:sz w:val="20"/>
          <w:szCs w:val="20"/>
        </w:rPr>
        <w:t xml:space="preserve"> </w:t>
      </w:r>
      <w:r w:rsidR="0063224B">
        <w:rPr>
          <w:rFonts w:ascii="Courier" w:hAnsi="Courier"/>
          <w:sz w:val="20"/>
          <w:szCs w:val="20"/>
        </w:rPr>
        <w:t xml:space="preserve">osvojeného </w:t>
      </w:r>
      <w:r w:rsidR="00664175">
        <w:rPr>
          <w:rFonts w:ascii="Courier" w:hAnsi="Courier"/>
          <w:sz w:val="20"/>
          <w:szCs w:val="20"/>
        </w:rPr>
        <w:t xml:space="preserve">vědomí, </w:t>
      </w:r>
      <w:r w:rsidR="00B63D32">
        <w:rPr>
          <w:rFonts w:ascii="Courier" w:hAnsi="Courier"/>
          <w:sz w:val="20"/>
          <w:szCs w:val="20"/>
        </w:rPr>
        <w:t xml:space="preserve">skrze </w:t>
      </w:r>
      <w:r w:rsidR="00664175">
        <w:rPr>
          <w:rFonts w:ascii="Courier" w:hAnsi="Courier"/>
          <w:sz w:val="20"/>
          <w:szCs w:val="20"/>
        </w:rPr>
        <w:t>kter</w:t>
      </w:r>
      <w:r w:rsidR="00B63D32">
        <w:rPr>
          <w:rFonts w:ascii="Courier" w:hAnsi="Courier"/>
          <w:sz w:val="20"/>
          <w:szCs w:val="20"/>
        </w:rPr>
        <w:t>é</w:t>
      </w:r>
      <w:r w:rsidR="00664175">
        <w:rPr>
          <w:rFonts w:ascii="Courier" w:hAnsi="Courier"/>
          <w:sz w:val="20"/>
          <w:szCs w:val="20"/>
        </w:rPr>
        <w:t xml:space="preserve"> se </w:t>
      </w:r>
      <w:r w:rsidR="00B63D32">
        <w:rPr>
          <w:rFonts w:ascii="Courier" w:hAnsi="Courier"/>
          <w:sz w:val="20"/>
          <w:szCs w:val="20"/>
        </w:rPr>
        <w:t>vě</w:t>
      </w:r>
      <w:r w:rsidR="0063224B">
        <w:rPr>
          <w:rFonts w:ascii="Courier" w:hAnsi="Courier"/>
          <w:sz w:val="20"/>
          <w:szCs w:val="20"/>
        </w:rPr>
        <w:t>ci</w:t>
      </w:r>
      <w:r w:rsidR="00664175">
        <w:rPr>
          <w:rFonts w:ascii="Courier" w:hAnsi="Courier"/>
          <w:sz w:val="20"/>
          <w:szCs w:val="20"/>
        </w:rPr>
        <w:t xml:space="preserve"> osamostatňuj</w:t>
      </w:r>
      <w:r w:rsidR="0063224B">
        <w:rPr>
          <w:rFonts w:ascii="Courier" w:hAnsi="Courier"/>
          <w:sz w:val="20"/>
          <w:szCs w:val="20"/>
        </w:rPr>
        <w:t>í</w:t>
      </w:r>
      <w:r w:rsidR="00664175">
        <w:rPr>
          <w:rFonts w:ascii="Courier" w:hAnsi="Courier"/>
          <w:sz w:val="20"/>
          <w:szCs w:val="20"/>
        </w:rPr>
        <w:t xml:space="preserve"> a opoušt</w:t>
      </w:r>
      <w:r w:rsidR="0063224B">
        <w:rPr>
          <w:rFonts w:ascii="Courier" w:hAnsi="Courier"/>
          <w:sz w:val="20"/>
          <w:szCs w:val="20"/>
        </w:rPr>
        <w:t>ějí</w:t>
      </w:r>
      <w:r w:rsidR="00664175">
        <w:rPr>
          <w:rFonts w:ascii="Courier" w:hAnsi="Courier"/>
          <w:sz w:val="20"/>
          <w:szCs w:val="20"/>
        </w:rPr>
        <w:t xml:space="preserve"> roli pasivní věci určené „k užívání“.</w:t>
      </w:r>
      <w:r w:rsidR="00901D8B">
        <w:rPr>
          <w:rFonts w:ascii="Courier" w:hAnsi="Courier"/>
          <w:sz w:val="20"/>
          <w:szCs w:val="20"/>
        </w:rPr>
        <w:t xml:space="preserve"> </w:t>
      </w:r>
      <w:r w:rsidRPr="008C2E29">
        <w:rPr>
          <w:rFonts w:ascii="Courier" w:hAnsi="Courier"/>
          <w:sz w:val="20"/>
          <w:szCs w:val="20"/>
        </w:rPr>
        <w:t xml:space="preserve">   </w:t>
      </w:r>
    </w:p>
    <w:p w:rsidR="0021755B" w:rsidRDefault="0021755B">
      <w:pPr>
        <w:rPr>
          <w:rFonts w:ascii="Courier" w:hAnsi="Courier"/>
          <w:b/>
          <w:sz w:val="20"/>
          <w:szCs w:val="20"/>
        </w:rPr>
      </w:pPr>
      <w:r w:rsidRPr="008C2E29">
        <w:rPr>
          <w:rFonts w:ascii="Courier" w:hAnsi="Courier"/>
          <w:b/>
          <w:sz w:val="20"/>
          <w:szCs w:val="20"/>
        </w:rPr>
        <w:t>Mechanické bytosti</w:t>
      </w:r>
    </w:p>
    <w:p w:rsidR="005F612C" w:rsidRPr="008C2E29" w:rsidRDefault="00664175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Mechanické bytosti jsou kuriozitami v oblasti techniky i umění již </w:t>
      </w:r>
      <w:r w:rsidR="0063224B">
        <w:rPr>
          <w:rFonts w:ascii="Courier" w:hAnsi="Courier"/>
          <w:sz w:val="20"/>
          <w:szCs w:val="20"/>
        </w:rPr>
        <w:t>řadu</w:t>
      </w:r>
      <w:r>
        <w:rPr>
          <w:rFonts w:ascii="Courier" w:hAnsi="Courier"/>
          <w:sz w:val="20"/>
          <w:szCs w:val="20"/>
        </w:rPr>
        <w:t xml:space="preserve"> století a stále neztrácejí na oblibě. Přestože výsledkem jsou opět pohyblivé a jinak se projevující „entity“ jako u oživlých předmětů, jsou jejich </w:t>
      </w:r>
      <w:r w:rsidR="00B63D32">
        <w:rPr>
          <w:rFonts w:ascii="Courier" w:hAnsi="Courier"/>
          <w:sz w:val="20"/>
          <w:szCs w:val="20"/>
        </w:rPr>
        <w:t>inverzí</w:t>
      </w:r>
      <w:r>
        <w:rPr>
          <w:rFonts w:ascii="Courier" w:hAnsi="Courier"/>
          <w:sz w:val="20"/>
          <w:szCs w:val="20"/>
        </w:rPr>
        <w:t xml:space="preserve">. Zatímco u první skupiny ožívá to, co </w:t>
      </w:r>
      <w:r w:rsidR="0063224B">
        <w:rPr>
          <w:rFonts w:ascii="Courier" w:hAnsi="Courier"/>
          <w:sz w:val="20"/>
          <w:szCs w:val="20"/>
        </w:rPr>
        <w:t xml:space="preserve">obvykle </w:t>
      </w:r>
      <w:r>
        <w:rPr>
          <w:rFonts w:ascii="Courier" w:hAnsi="Courier"/>
          <w:sz w:val="20"/>
          <w:szCs w:val="20"/>
        </w:rPr>
        <w:t>vidíme jako pasivní, u mechanických bytostí vidíme obraz živého, jehož po</w:t>
      </w:r>
      <w:r w:rsidR="0063224B">
        <w:rPr>
          <w:rFonts w:ascii="Courier" w:hAnsi="Courier"/>
          <w:sz w:val="20"/>
          <w:szCs w:val="20"/>
        </w:rPr>
        <w:t>d</w:t>
      </w:r>
      <w:r>
        <w:rPr>
          <w:rFonts w:ascii="Courier" w:hAnsi="Courier"/>
          <w:sz w:val="20"/>
          <w:szCs w:val="20"/>
        </w:rPr>
        <w:t xml:space="preserve">statou </w:t>
      </w:r>
      <w:r w:rsidR="0063224B">
        <w:rPr>
          <w:rFonts w:ascii="Courier" w:hAnsi="Courier"/>
          <w:sz w:val="20"/>
          <w:szCs w:val="20"/>
        </w:rPr>
        <w:t xml:space="preserve">ovšem </w:t>
      </w:r>
      <w:r>
        <w:rPr>
          <w:rFonts w:ascii="Courier" w:hAnsi="Courier"/>
          <w:sz w:val="20"/>
          <w:szCs w:val="20"/>
        </w:rPr>
        <w:t>je neživý stroj. P</w:t>
      </w:r>
      <w:r w:rsidR="00066CB2">
        <w:rPr>
          <w:rFonts w:ascii="Courier" w:hAnsi="Courier"/>
          <w:sz w:val="20"/>
          <w:szCs w:val="20"/>
        </w:rPr>
        <w:t>říznačn</w:t>
      </w:r>
      <w:r>
        <w:rPr>
          <w:rFonts w:ascii="Courier" w:hAnsi="Courier"/>
          <w:sz w:val="20"/>
          <w:szCs w:val="20"/>
        </w:rPr>
        <w:t>á</w:t>
      </w:r>
      <w:r w:rsidR="000E6B75">
        <w:rPr>
          <w:rFonts w:ascii="Courier" w:hAnsi="Courier"/>
          <w:sz w:val="20"/>
          <w:szCs w:val="20"/>
        </w:rPr>
        <w:t xml:space="preserve"> </w:t>
      </w:r>
      <w:r>
        <w:rPr>
          <w:rFonts w:ascii="Courier" w:hAnsi="Courier"/>
          <w:sz w:val="20"/>
          <w:szCs w:val="20"/>
        </w:rPr>
        <w:t xml:space="preserve">pro </w:t>
      </w:r>
      <w:proofErr w:type="spellStart"/>
      <w:r>
        <w:rPr>
          <w:rFonts w:ascii="Courier" w:hAnsi="Courier"/>
          <w:sz w:val="20"/>
          <w:szCs w:val="20"/>
        </w:rPr>
        <w:t>Kinterovy</w:t>
      </w:r>
      <w:proofErr w:type="spellEnd"/>
      <w:r>
        <w:rPr>
          <w:rFonts w:ascii="Courier" w:hAnsi="Courier"/>
          <w:sz w:val="20"/>
          <w:szCs w:val="20"/>
        </w:rPr>
        <w:t xml:space="preserve"> mechanické loutky </w:t>
      </w:r>
      <w:r w:rsidR="000E6B75">
        <w:rPr>
          <w:rFonts w:ascii="Courier" w:hAnsi="Courier"/>
          <w:sz w:val="20"/>
          <w:szCs w:val="20"/>
        </w:rPr>
        <w:t>j</w:t>
      </w:r>
      <w:r>
        <w:rPr>
          <w:rFonts w:ascii="Courier" w:hAnsi="Courier"/>
          <w:sz w:val="20"/>
          <w:szCs w:val="20"/>
        </w:rPr>
        <w:t xml:space="preserve">e </w:t>
      </w:r>
      <w:r w:rsidR="00901D8B">
        <w:rPr>
          <w:rFonts w:ascii="Courier" w:hAnsi="Courier"/>
          <w:sz w:val="20"/>
          <w:szCs w:val="20"/>
        </w:rPr>
        <w:t xml:space="preserve">iritující </w:t>
      </w:r>
      <w:r w:rsidR="00066CB2">
        <w:rPr>
          <w:rFonts w:ascii="Courier" w:hAnsi="Courier"/>
          <w:sz w:val="20"/>
          <w:szCs w:val="20"/>
        </w:rPr>
        <w:t>samomluv</w:t>
      </w:r>
      <w:r>
        <w:rPr>
          <w:rFonts w:ascii="Courier" w:hAnsi="Courier"/>
          <w:sz w:val="20"/>
          <w:szCs w:val="20"/>
        </w:rPr>
        <w:t>a</w:t>
      </w:r>
      <w:r w:rsidR="000E6B75">
        <w:rPr>
          <w:rFonts w:ascii="Courier" w:hAnsi="Courier"/>
          <w:sz w:val="20"/>
          <w:szCs w:val="20"/>
        </w:rPr>
        <w:t xml:space="preserve"> s tendencí k naléhavosti a opakování</w:t>
      </w:r>
      <w:r w:rsidR="00066CB2">
        <w:rPr>
          <w:rFonts w:ascii="Courier" w:hAnsi="Courier"/>
          <w:sz w:val="20"/>
          <w:szCs w:val="20"/>
        </w:rPr>
        <w:t xml:space="preserve">. </w:t>
      </w:r>
      <w:r w:rsidR="00901D8B">
        <w:rPr>
          <w:rFonts w:ascii="Courier" w:hAnsi="Courier"/>
          <w:sz w:val="20"/>
          <w:szCs w:val="20"/>
        </w:rPr>
        <w:t xml:space="preserve">Vedle starší </w:t>
      </w:r>
      <w:r w:rsidR="00901D8B" w:rsidRPr="00901D8B">
        <w:rPr>
          <w:rFonts w:ascii="Courier" w:hAnsi="Courier"/>
          <w:i/>
          <w:sz w:val="20"/>
          <w:szCs w:val="20"/>
        </w:rPr>
        <w:t>mluvičů</w:t>
      </w:r>
      <w:r w:rsidR="00901D8B">
        <w:rPr>
          <w:rFonts w:ascii="Courier" w:hAnsi="Courier"/>
          <w:sz w:val="20"/>
          <w:szCs w:val="20"/>
        </w:rPr>
        <w:t xml:space="preserve"> </w:t>
      </w:r>
      <w:r>
        <w:rPr>
          <w:rFonts w:ascii="Courier" w:hAnsi="Courier"/>
          <w:sz w:val="20"/>
          <w:szCs w:val="20"/>
        </w:rPr>
        <w:t>vykazují</w:t>
      </w:r>
      <w:r w:rsidR="00F65476">
        <w:rPr>
          <w:rFonts w:ascii="Courier" w:hAnsi="Courier"/>
          <w:sz w:val="20"/>
          <w:szCs w:val="20"/>
        </w:rPr>
        <w:t xml:space="preserve"> tyto vlastnosti rovněž</w:t>
      </w:r>
      <w:r>
        <w:rPr>
          <w:rFonts w:ascii="Courier" w:hAnsi="Courier"/>
          <w:sz w:val="20"/>
          <w:szCs w:val="20"/>
        </w:rPr>
        <w:t xml:space="preserve"> </w:t>
      </w:r>
      <w:r w:rsidR="00901D8B">
        <w:rPr>
          <w:rFonts w:ascii="Courier" w:hAnsi="Courier"/>
          <w:sz w:val="20"/>
          <w:szCs w:val="20"/>
        </w:rPr>
        <w:t xml:space="preserve">novější </w:t>
      </w:r>
      <w:r w:rsidR="00901D8B" w:rsidRPr="0063224B">
        <w:rPr>
          <w:rFonts w:ascii="Courier" w:hAnsi="Courier"/>
          <w:i/>
          <w:sz w:val="20"/>
          <w:szCs w:val="20"/>
        </w:rPr>
        <w:t>krkavci</w:t>
      </w:r>
      <w:r w:rsidR="00901D8B">
        <w:rPr>
          <w:rFonts w:ascii="Courier" w:hAnsi="Courier"/>
          <w:sz w:val="20"/>
          <w:szCs w:val="20"/>
        </w:rPr>
        <w:t xml:space="preserve">. </w:t>
      </w:r>
      <w:r w:rsidR="00365117">
        <w:rPr>
          <w:rFonts w:ascii="Courier" w:hAnsi="Courier"/>
          <w:sz w:val="20"/>
          <w:szCs w:val="20"/>
        </w:rPr>
        <w:t xml:space="preserve">Němou, </w:t>
      </w:r>
      <w:proofErr w:type="spellStart"/>
      <w:r w:rsidR="00365117">
        <w:rPr>
          <w:rFonts w:ascii="Courier" w:hAnsi="Courier"/>
          <w:sz w:val="20"/>
          <w:szCs w:val="20"/>
        </w:rPr>
        <w:t>repetitivní</w:t>
      </w:r>
      <w:proofErr w:type="spellEnd"/>
      <w:r w:rsidR="00365117">
        <w:rPr>
          <w:rFonts w:ascii="Courier" w:hAnsi="Courier"/>
          <w:sz w:val="20"/>
          <w:szCs w:val="20"/>
        </w:rPr>
        <w:t xml:space="preserve"> samomluvou je </w:t>
      </w:r>
      <w:r w:rsidR="00B63D32">
        <w:rPr>
          <w:rFonts w:ascii="Courier" w:hAnsi="Courier"/>
          <w:sz w:val="20"/>
          <w:szCs w:val="20"/>
        </w:rPr>
        <w:t>také</w:t>
      </w:r>
      <w:r w:rsidR="00365117">
        <w:rPr>
          <w:rFonts w:ascii="Courier" w:hAnsi="Courier"/>
          <w:sz w:val="20"/>
          <w:szCs w:val="20"/>
        </w:rPr>
        <w:t xml:space="preserve"> panáč</w:t>
      </w:r>
      <w:r w:rsidR="00B63D32">
        <w:rPr>
          <w:rFonts w:ascii="Courier" w:hAnsi="Courier"/>
          <w:sz w:val="20"/>
          <w:szCs w:val="20"/>
        </w:rPr>
        <w:t>e</w:t>
      </w:r>
      <w:r w:rsidR="00365117">
        <w:rPr>
          <w:rFonts w:ascii="Courier" w:hAnsi="Courier"/>
          <w:sz w:val="20"/>
          <w:szCs w:val="20"/>
        </w:rPr>
        <w:t>k</w:t>
      </w:r>
      <w:r w:rsidR="00B63D32">
        <w:rPr>
          <w:rFonts w:ascii="Courier" w:hAnsi="Courier"/>
          <w:sz w:val="20"/>
          <w:szCs w:val="20"/>
        </w:rPr>
        <w:t xml:space="preserve"> tlukoucí hlavou</w:t>
      </w:r>
      <w:r w:rsidR="00365117">
        <w:rPr>
          <w:rFonts w:ascii="Courier" w:hAnsi="Courier"/>
          <w:sz w:val="20"/>
          <w:szCs w:val="20"/>
        </w:rPr>
        <w:t xml:space="preserve"> o zeď (</w:t>
      </w:r>
      <w:proofErr w:type="spellStart"/>
      <w:r w:rsidR="00365117" w:rsidRPr="00901D8B">
        <w:rPr>
          <w:rFonts w:ascii="Courier" w:hAnsi="Courier"/>
          <w:i/>
          <w:sz w:val="20"/>
          <w:szCs w:val="20"/>
        </w:rPr>
        <w:t>Revolution</w:t>
      </w:r>
      <w:proofErr w:type="spellEnd"/>
      <w:r w:rsidR="00365117">
        <w:rPr>
          <w:rFonts w:ascii="Courier" w:hAnsi="Courier"/>
          <w:sz w:val="20"/>
          <w:szCs w:val="20"/>
        </w:rPr>
        <w:t>, 2005).</w:t>
      </w:r>
      <w:r>
        <w:rPr>
          <w:rFonts w:ascii="Courier" w:hAnsi="Courier"/>
          <w:sz w:val="20"/>
          <w:szCs w:val="20"/>
        </w:rPr>
        <w:t xml:space="preserve"> Opakování stejného úko</w:t>
      </w:r>
      <w:r w:rsidR="00F65476">
        <w:rPr>
          <w:rFonts w:ascii="Courier" w:hAnsi="Courier"/>
          <w:sz w:val="20"/>
          <w:szCs w:val="20"/>
        </w:rPr>
        <w:t>n</w:t>
      </w:r>
      <w:r>
        <w:rPr>
          <w:rFonts w:ascii="Courier" w:hAnsi="Courier"/>
          <w:sz w:val="20"/>
          <w:szCs w:val="20"/>
        </w:rPr>
        <w:t>u (v jednání i mluvě) prohlubuje v</w:t>
      </w:r>
      <w:r w:rsidR="0063224B">
        <w:rPr>
          <w:rFonts w:ascii="Courier" w:hAnsi="Courier"/>
          <w:sz w:val="20"/>
          <w:szCs w:val="20"/>
        </w:rPr>
        <w:t>ýznam</w:t>
      </w:r>
      <w:r>
        <w:rPr>
          <w:rFonts w:ascii="Courier" w:hAnsi="Courier"/>
          <w:sz w:val="20"/>
          <w:szCs w:val="20"/>
        </w:rPr>
        <w:t xml:space="preserve"> strojového, mimovolního</w:t>
      </w:r>
      <w:r w:rsidR="00F65476">
        <w:rPr>
          <w:rFonts w:ascii="Courier" w:hAnsi="Courier"/>
          <w:sz w:val="20"/>
          <w:szCs w:val="20"/>
        </w:rPr>
        <w:t xml:space="preserve"> </w:t>
      </w:r>
      <w:r w:rsidR="0063224B">
        <w:rPr>
          <w:rFonts w:ascii="Courier" w:hAnsi="Courier"/>
          <w:sz w:val="20"/>
          <w:szCs w:val="20"/>
        </w:rPr>
        <w:t>a</w:t>
      </w:r>
      <w:r w:rsidR="00F65476">
        <w:rPr>
          <w:rFonts w:ascii="Courier" w:hAnsi="Courier"/>
          <w:sz w:val="20"/>
          <w:szCs w:val="20"/>
        </w:rPr>
        <w:t xml:space="preserve"> psychicky narušeného</w:t>
      </w:r>
      <w:r>
        <w:rPr>
          <w:rFonts w:ascii="Courier" w:hAnsi="Courier"/>
          <w:sz w:val="20"/>
          <w:szCs w:val="20"/>
        </w:rPr>
        <w:t xml:space="preserve">. </w:t>
      </w:r>
      <w:r w:rsidR="00B63D32">
        <w:rPr>
          <w:rFonts w:ascii="Courier" w:hAnsi="Courier"/>
          <w:sz w:val="20"/>
          <w:szCs w:val="20"/>
        </w:rPr>
        <w:t xml:space="preserve">Mezi lidmi se dlouho mluví o tom, že </w:t>
      </w:r>
      <w:r w:rsidR="00B63D32" w:rsidRPr="0063224B">
        <w:rPr>
          <w:rFonts w:ascii="Courier" w:hAnsi="Courier"/>
          <w:i/>
          <w:sz w:val="20"/>
          <w:szCs w:val="20"/>
        </w:rPr>
        <w:t>Mluviči</w:t>
      </w:r>
      <w:r w:rsidR="00B63D32">
        <w:rPr>
          <w:rFonts w:ascii="Courier" w:hAnsi="Courier"/>
          <w:sz w:val="20"/>
          <w:szCs w:val="20"/>
        </w:rPr>
        <w:t xml:space="preserve"> jsou </w:t>
      </w:r>
      <w:proofErr w:type="spellStart"/>
      <w:r w:rsidR="00B63D32">
        <w:rPr>
          <w:rFonts w:ascii="Courier" w:hAnsi="Courier"/>
          <w:sz w:val="20"/>
          <w:szCs w:val="20"/>
        </w:rPr>
        <w:t>Kinterovými</w:t>
      </w:r>
      <w:proofErr w:type="spellEnd"/>
      <w:r w:rsidR="00B63D32">
        <w:rPr>
          <w:rFonts w:ascii="Courier" w:hAnsi="Courier"/>
          <w:sz w:val="20"/>
          <w:szCs w:val="20"/>
        </w:rPr>
        <w:t xml:space="preserve"> autoportréty. Jistá fyziognomická </w:t>
      </w:r>
      <w:r w:rsidR="0063224B">
        <w:rPr>
          <w:rFonts w:ascii="Courier" w:hAnsi="Courier"/>
          <w:sz w:val="20"/>
          <w:szCs w:val="20"/>
        </w:rPr>
        <w:t>podobnost</w:t>
      </w:r>
      <w:r w:rsidR="00B63D32">
        <w:rPr>
          <w:rFonts w:ascii="Courier" w:hAnsi="Courier"/>
          <w:sz w:val="20"/>
          <w:szCs w:val="20"/>
        </w:rPr>
        <w:t xml:space="preserve"> zvyšuje </w:t>
      </w:r>
      <w:r w:rsidR="00B63D32">
        <w:rPr>
          <w:rFonts w:ascii="Courier" w:hAnsi="Courier" w:hint="eastAsia"/>
          <w:sz w:val="20"/>
          <w:szCs w:val="20"/>
        </w:rPr>
        <w:t>pravděpodobnost</w:t>
      </w:r>
      <w:r w:rsidR="00B63D32">
        <w:rPr>
          <w:rFonts w:ascii="Courier" w:hAnsi="Courier"/>
          <w:sz w:val="20"/>
          <w:szCs w:val="20"/>
        </w:rPr>
        <w:t xml:space="preserve"> této hypotézy. </w:t>
      </w:r>
      <w:r w:rsidR="00365117">
        <w:rPr>
          <w:rFonts w:ascii="Courier" w:hAnsi="Courier"/>
          <w:sz w:val="20"/>
          <w:szCs w:val="20"/>
        </w:rPr>
        <w:t xml:space="preserve">  </w:t>
      </w:r>
    </w:p>
    <w:p w:rsidR="0007438A" w:rsidRPr="008C2E29" w:rsidRDefault="0007438A">
      <w:pPr>
        <w:rPr>
          <w:rFonts w:ascii="Courier" w:hAnsi="Courier"/>
          <w:b/>
          <w:sz w:val="20"/>
          <w:szCs w:val="20"/>
        </w:rPr>
      </w:pPr>
      <w:r w:rsidRPr="008C2E29">
        <w:rPr>
          <w:rFonts w:ascii="Courier" w:hAnsi="Courier"/>
          <w:b/>
          <w:sz w:val="20"/>
          <w:szCs w:val="20"/>
        </w:rPr>
        <w:t>Spotřebiče</w:t>
      </w:r>
    </w:p>
    <w:p w:rsidR="006A3206" w:rsidRDefault="0007438A">
      <w:pPr>
        <w:rPr>
          <w:rStyle w:val="rok"/>
          <w:rFonts w:ascii="Courier" w:hAnsi="Courier"/>
          <w:sz w:val="20"/>
          <w:szCs w:val="20"/>
        </w:rPr>
      </w:pPr>
      <w:r w:rsidRPr="008C2E29">
        <w:rPr>
          <w:rFonts w:ascii="Courier" w:hAnsi="Courier"/>
          <w:sz w:val="20"/>
          <w:szCs w:val="20"/>
        </w:rPr>
        <w:t>Skupina</w:t>
      </w:r>
      <w:r w:rsidR="005F612C" w:rsidRPr="008C2E29">
        <w:rPr>
          <w:rFonts w:ascii="Courier" w:hAnsi="Courier"/>
          <w:sz w:val="20"/>
          <w:szCs w:val="20"/>
        </w:rPr>
        <w:t xml:space="preserve"> spotřebič</w:t>
      </w:r>
      <w:r w:rsidR="008C2E29" w:rsidRPr="008C2E29">
        <w:rPr>
          <w:rFonts w:ascii="Courier" w:hAnsi="Courier"/>
          <w:sz w:val="20"/>
          <w:szCs w:val="20"/>
        </w:rPr>
        <w:t>ů</w:t>
      </w:r>
      <w:r w:rsidR="005F612C" w:rsidRPr="008C2E29">
        <w:rPr>
          <w:rFonts w:ascii="Courier" w:hAnsi="Courier"/>
          <w:sz w:val="20"/>
          <w:szCs w:val="20"/>
        </w:rPr>
        <w:t xml:space="preserve"> </w:t>
      </w:r>
      <w:r w:rsidRPr="008C2E29">
        <w:rPr>
          <w:rFonts w:ascii="Courier" w:hAnsi="Courier"/>
          <w:sz w:val="20"/>
          <w:szCs w:val="20"/>
        </w:rPr>
        <w:t xml:space="preserve">se zdá poměrně jasně </w:t>
      </w:r>
      <w:r w:rsidR="00F65476">
        <w:rPr>
          <w:rFonts w:ascii="Courier" w:hAnsi="Courier"/>
          <w:sz w:val="20"/>
          <w:szCs w:val="20"/>
        </w:rPr>
        <w:t>o</w:t>
      </w:r>
      <w:r w:rsidRPr="008C2E29">
        <w:rPr>
          <w:rFonts w:ascii="Courier" w:hAnsi="Courier"/>
          <w:sz w:val="20"/>
          <w:szCs w:val="20"/>
        </w:rPr>
        <w:t>mezená</w:t>
      </w:r>
      <w:r w:rsidR="00F65476">
        <w:rPr>
          <w:rFonts w:ascii="Courier" w:hAnsi="Courier"/>
          <w:sz w:val="20"/>
          <w:szCs w:val="20"/>
        </w:rPr>
        <w:t xml:space="preserve"> na</w:t>
      </w:r>
      <w:r w:rsidR="005F612C" w:rsidRPr="008C2E29">
        <w:rPr>
          <w:rFonts w:ascii="Courier" w:hAnsi="Courier"/>
          <w:sz w:val="20"/>
          <w:szCs w:val="20"/>
        </w:rPr>
        <w:t xml:space="preserve"> stejnojmenn</w:t>
      </w:r>
      <w:r w:rsidR="00F65476">
        <w:rPr>
          <w:rFonts w:ascii="Courier" w:hAnsi="Courier"/>
          <w:sz w:val="20"/>
          <w:szCs w:val="20"/>
        </w:rPr>
        <w:t>é</w:t>
      </w:r>
      <w:r w:rsidR="005F612C" w:rsidRPr="008C2E29">
        <w:rPr>
          <w:rFonts w:ascii="Courier" w:hAnsi="Courier"/>
          <w:sz w:val="20"/>
          <w:szCs w:val="20"/>
        </w:rPr>
        <w:t xml:space="preserve"> objekty z let 1997 – 1998</w:t>
      </w:r>
      <w:r w:rsidR="00862D4C">
        <w:rPr>
          <w:rFonts w:ascii="Courier" w:hAnsi="Courier"/>
          <w:sz w:val="20"/>
          <w:szCs w:val="20"/>
        </w:rPr>
        <w:t>. J</w:t>
      </w:r>
      <w:r w:rsidR="005F612C" w:rsidRPr="008C2E29">
        <w:rPr>
          <w:rFonts w:ascii="Courier" w:hAnsi="Courier"/>
          <w:sz w:val="20"/>
          <w:szCs w:val="20"/>
        </w:rPr>
        <w:t>ejich funkcí bylo odebírat proud z elektrických rozvodů a využívat ho k vlastní nečinnosti.</w:t>
      </w:r>
      <w:r w:rsidR="006B5FF8" w:rsidRPr="008C2E29">
        <w:rPr>
          <w:rFonts w:ascii="Courier" w:hAnsi="Courier"/>
          <w:sz w:val="20"/>
          <w:szCs w:val="20"/>
        </w:rPr>
        <w:t xml:space="preserve"> Nad rámec toho</w:t>
      </w:r>
      <w:r w:rsidR="00862D4C">
        <w:rPr>
          <w:rFonts w:ascii="Courier" w:hAnsi="Courier"/>
          <w:sz w:val="20"/>
          <w:szCs w:val="20"/>
        </w:rPr>
        <w:t>to</w:t>
      </w:r>
      <w:r w:rsidR="006B5FF8" w:rsidRPr="008C2E29">
        <w:rPr>
          <w:rFonts w:ascii="Courier" w:hAnsi="Courier"/>
          <w:sz w:val="20"/>
          <w:szCs w:val="20"/>
        </w:rPr>
        <w:t xml:space="preserve"> specifického souboru „zboží“, jehož design a balení</w:t>
      </w:r>
      <w:r w:rsidR="008C2E29" w:rsidRPr="008C2E29">
        <w:rPr>
          <w:rFonts w:ascii="Courier" w:hAnsi="Courier"/>
          <w:sz w:val="20"/>
          <w:szCs w:val="20"/>
        </w:rPr>
        <w:t xml:space="preserve"> zesilovaly paradox neužitkovosti, se ovšem </w:t>
      </w:r>
      <w:r w:rsidR="008C2E29">
        <w:rPr>
          <w:rFonts w:ascii="Courier" w:hAnsi="Courier"/>
          <w:sz w:val="20"/>
          <w:szCs w:val="20"/>
        </w:rPr>
        <w:t xml:space="preserve">obdobné </w:t>
      </w:r>
      <w:r w:rsidR="008C2E29" w:rsidRPr="008C2E29">
        <w:rPr>
          <w:rFonts w:ascii="Courier" w:hAnsi="Courier"/>
          <w:sz w:val="20"/>
          <w:szCs w:val="20"/>
        </w:rPr>
        <w:t xml:space="preserve">energetické principy objevují přinejmenším </w:t>
      </w:r>
      <w:r w:rsidR="00862D4C">
        <w:rPr>
          <w:rFonts w:ascii="Courier" w:hAnsi="Courier"/>
          <w:sz w:val="20"/>
          <w:szCs w:val="20"/>
        </w:rPr>
        <w:t>u</w:t>
      </w:r>
      <w:r w:rsidR="008C2E29" w:rsidRPr="008C2E29">
        <w:rPr>
          <w:rFonts w:ascii="Courier" w:hAnsi="Courier"/>
          <w:sz w:val="20"/>
          <w:szCs w:val="20"/>
        </w:rPr>
        <w:t xml:space="preserve"> dvou </w:t>
      </w:r>
      <w:r w:rsidR="00F65476">
        <w:rPr>
          <w:rFonts w:ascii="Courier" w:hAnsi="Courier"/>
          <w:sz w:val="20"/>
          <w:szCs w:val="20"/>
        </w:rPr>
        <w:t xml:space="preserve">dalších </w:t>
      </w:r>
      <w:r w:rsidR="008C2E29" w:rsidRPr="008C2E29">
        <w:rPr>
          <w:rFonts w:ascii="Courier" w:hAnsi="Courier"/>
          <w:sz w:val="20"/>
          <w:szCs w:val="20"/>
        </w:rPr>
        <w:t xml:space="preserve">zásadních </w:t>
      </w:r>
      <w:proofErr w:type="spellStart"/>
      <w:r w:rsidR="008C2E29" w:rsidRPr="008C2E29">
        <w:rPr>
          <w:rFonts w:ascii="Courier" w:hAnsi="Courier"/>
          <w:sz w:val="20"/>
          <w:szCs w:val="20"/>
        </w:rPr>
        <w:t>Kinterových</w:t>
      </w:r>
      <w:proofErr w:type="spellEnd"/>
      <w:r w:rsidR="008C2E29" w:rsidRPr="008C2E29">
        <w:rPr>
          <w:rFonts w:ascii="Courier" w:hAnsi="Courier"/>
          <w:sz w:val="20"/>
          <w:szCs w:val="20"/>
        </w:rPr>
        <w:t xml:space="preserve"> realizací. První z nich </w:t>
      </w:r>
      <w:r w:rsidR="00862D4C">
        <w:rPr>
          <w:rFonts w:ascii="Courier" w:hAnsi="Courier"/>
          <w:sz w:val="20"/>
          <w:szCs w:val="20"/>
        </w:rPr>
        <w:t>byl</w:t>
      </w:r>
      <w:r w:rsidR="0063224B">
        <w:rPr>
          <w:rFonts w:ascii="Courier" w:hAnsi="Courier"/>
          <w:sz w:val="20"/>
          <w:szCs w:val="20"/>
        </w:rPr>
        <w:t xml:space="preserve"> figurální objekt</w:t>
      </w:r>
      <w:r w:rsidR="008C2E29" w:rsidRPr="008C2E29">
        <w:rPr>
          <w:rFonts w:ascii="Courier" w:hAnsi="Courier"/>
          <w:sz w:val="20"/>
          <w:szCs w:val="20"/>
        </w:rPr>
        <w:t xml:space="preserve"> </w:t>
      </w:r>
      <w:r w:rsidR="0063224B">
        <w:rPr>
          <w:rFonts w:ascii="Courier" w:hAnsi="Courier"/>
          <w:sz w:val="20"/>
          <w:szCs w:val="20"/>
        </w:rPr>
        <w:t xml:space="preserve"> </w:t>
      </w:r>
      <w:proofErr w:type="spellStart"/>
      <w:r w:rsidR="005F612C" w:rsidRPr="008C2E29">
        <w:rPr>
          <w:rStyle w:val="nazev"/>
          <w:rFonts w:ascii="Courier" w:hAnsi="Courier"/>
          <w:i/>
          <w:sz w:val="20"/>
          <w:szCs w:val="20"/>
        </w:rPr>
        <w:t>We´ve</w:t>
      </w:r>
      <w:proofErr w:type="spellEnd"/>
      <w:r w:rsidR="005F612C" w:rsidRPr="008C2E29">
        <w:rPr>
          <w:rStyle w:val="nazev"/>
          <w:rFonts w:ascii="Courier" w:hAnsi="Courier"/>
          <w:i/>
          <w:sz w:val="20"/>
          <w:szCs w:val="20"/>
        </w:rPr>
        <w:t xml:space="preserve"> </w:t>
      </w:r>
      <w:proofErr w:type="spellStart"/>
      <w:r w:rsidR="005F612C" w:rsidRPr="008C2E29">
        <w:rPr>
          <w:rStyle w:val="nazev"/>
          <w:rFonts w:ascii="Courier" w:hAnsi="Courier"/>
          <w:i/>
          <w:sz w:val="20"/>
          <w:szCs w:val="20"/>
        </w:rPr>
        <w:t>got</w:t>
      </w:r>
      <w:proofErr w:type="spellEnd"/>
      <w:r w:rsidR="005F612C" w:rsidRPr="008C2E29">
        <w:rPr>
          <w:rStyle w:val="nazev"/>
          <w:rFonts w:ascii="Courier" w:hAnsi="Courier"/>
          <w:i/>
          <w:sz w:val="20"/>
          <w:szCs w:val="20"/>
        </w:rPr>
        <w:t xml:space="preserve"> </w:t>
      </w:r>
      <w:proofErr w:type="spellStart"/>
      <w:r w:rsidR="005F612C" w:rsidRPr="008C2E29">
        <w:rPr>
          <w:rStyle w:val="nazev"/>
          <w:rFonts w:ascii="Courier" w:hAnsi="Courier"/>
          <w:i/>
          <w:sz w:val="20"/>
          <w:szCs w:val="20"/>
        </w:rPr>
        <w:t>the</w:t>
      </w:r>
      <w:proofErr w:type="spellEnd"/>
      <w:r w:rsidR="005F612C" w:rsidRPr="008C2E29">
        <w:rPr>
          <w:rStyle w:val="nazev"/>
          <w:rFonts w:ascii="Courier" w:hAnsi="Courier"/>
          <w:i/>
          <w:sz w:val="20"/>
          <w:szCs w:val="20"/>
        </w:rPr>
        <w:t xml:space="preserve"> </w:t>
      </w:r>
      <w:proofErr w:type="spellStart"/>
      <w:r w:rsidR="005F612C" w:rsidRPr="008C2E29">
        <w:rPr>
          <w:rStyle w:val="nazev"/>
          <w:rFonts w:ascii="Courier" w:hAnsi="Courier"/>
          <w:i/>
          <w:sz w:val="20"/>
          <w:szCs w:val="20"/>
        </w:rPr>
        <w:t>power</w:t>
      </w:r>
      <w:proofErr w:type="spellEnd"/>
      <w:r w:rsidR="005F612C" w:rsidRPr="008C2E29">
        <w:rPr>
          <w:rStyle w:val="nazev"/>
          <w:rFonts w:ascii="Courier" w:hAnsi="Courier"/>
          <w:i/>
          <w:sz w:val="20"/>
          <w:szCs w:val="20"/>
        </w:rPr>
        <w:t>!</w:t>
      </w:r>
      <w:r w:rsidR="008C2E29" w:rsidRPr="008C2E29">
        <w:rPr>
          <w:rStyle w:val="nazev"/>
          <w:rFonts w:ascii="Courier" w:hAnsi="Courier"/>
          <w:sz w:val="20"/>
          <w:szCs w:val="20"/>
        </w:rPr>
        <w:t xml:space="preserve"> z roku </w:t>
      </w:r>
      <w:r w:rsidR="005F612C" w:rsidRPr="008C2E29">
        <w:rPr>
          <w:rStyle w:val="rok"/>
          <w:rFonts w:ascii="Courier" w:hAnsi="Courier"/>
          <w:sz w:val="20"/>
          <w:szCs w:val="20"/>
        </w:rPr>
        <w:t>2003</w:t>
      </w:r>
      <w:r w:rsidR="008C2E29" w:rsidRPr="008C2E29">
        <w:rPr>
          <w:rStyle w:val="rok"/>
          <w:rFonts w:ascii="Courier" w:hAnsi="Courier"/>
          <w:sz w:val="20"/>
          <w:szCs w:val="20"/>
        </w:rPr>
        <w:t>.</w:t>
      </w:r>
      <w:r w:rsidR="008C2E29">
        <w:rPr>
          <w:rStyle w:val="rok"/>
          <w:rFonts w:ascii="Courier" w:hAnsi="Courier"/>
          <w:sz w:val="20"/>
          <w:szCs w:val="20"/>
        </w:rPr>
        <w:t xml:space="preserve"> </w:t>
      </w:r>
      <w:r w:rsidR="0063224B">
        <w:rPr>
          <w:rStyle w:val="rok"/>
          <w:rFonts w:ascii="Courier" w:hAnsi="Courier"/>
          <w:sz w:val="20"/>
          <w:szCs w:val="20"/>
        </w:rPr>
        <w:t>Jednalo se dvě</w:t>
      </w:r>
      <w:r w:rsidR="00F65476">
        <w:rPr>
          <w:rStyle w:val="rok"/>
          <w:rFonts w:ascii="Courier" w:hAnsi="Courier"/>
          <w:sz w:val="20"/>
          <w:szCs w:val="20"/>
        </w:rPr>
        <w:t xml:space="preserve"> f</w:t>
      </w:r>
      <w:r w:rsidR="00862D4C">
        <w:rPr>
          <w:rStyle w:val="rok"/>
          <w:rFonts w:ascii="Courier" w:hAnsi="Courier"/>
          <w:sz w:val="20"/>
          <w:szCs w:val="20"/>
        </w:rPr>
        <w:t xml:space="preserve">igury </w:t>
      </w:r>
      <w:r w:rsidR="008C2E29">
        <w:rPr>
          <w:rStyle w:val="rok"/>
          <w:rFonts w:ascii="Courier" w:hAnsi="Courier"/>
          <w:sz w:val="20"/>
          <w:szCs w:val="20"/>
        </w:rPr>
        <w:t>z</w:t>
      </w:r>
      <w:r w:rsidR="00B63D32">
        <w:rPr>
          <w:rStyle w:val="rok"/>
          <w:rFonts w:ascii="Courier" w:hAnsi="Courier"/>
          <w:sz w:val="20"/>
          <w:szCs w:val="20"/>
        </w:rPr>
        <w:t> </w:t>
      </w:r>
      <w:r w:rsidR="008C2E29">
        <w:rPr>
          <w:rStyle w:val="rok"/>
          <w:rFonts w:ascii="Courier" w:hAnsi="Courier"/>
          <w:sz w:val="20"/>
          <w:szCs w:val="20"/>
        </w:rPr>
        <w:t>brambor propojených elektrodami</w:t>
      </w:r>
      <w:r w:rsidR="0063224B">
        <w:rPr>
          <w:rStyle w:val="rok"/>
          <w:rFonts w:ascii="Courier" w:hAnsi="Courier"/>
          <w:sz w:val="20"/>
          <w:szCs w:val="20"/>
        </w:rPr>
        <w:t xml:space="preserve"> - </w:t>
      </w:r>
      <w:r w:rsidR="00862D4C">
        <w:rPr>
          <w:rStyle w:val="rok"/>
          <w:rFonts w:ascii="Courier" w:hAnsi="Courier"/>
          <w:sz w:val="20"/>
          <w:szCs w:val="20"/>
        </w:rPr>
        <w:t>bateri</w:t>
      </w:r>
      <w:r w:rsidR="0063224B">
        <w:rPr>
          <w:rStyle w:val="rok"/>
          <w:rFonts w:ascii="Courier" w:hAnsi="Courier"/>
          <w:sz w:val="20"/>
          <w:szCs w:val="20"/>
        </w:rPr>
        <w:t>í</w:t>
      </w:r>
      <w:r w:rsidR="00862D4C">
        <w:rPr>
          <w:rStyle w:val="rok"/>
          <w:rFonts w:ascii="Courier" w:hAnsi="Courier"/>
          <w:sz w:val="20"/>
          <w:szCs w:val="20"/>
        </w:rPr>
        <w:t>, jejíž jedinou funkcí bylo vy</w:t>
      </w:r>
      <w:r w:rsidR="00F65476">
        <w:rPr>
          <w:rStyle w:val="rok"/>
          <w:rFonts w:ascii="Courier" w:hAnsi="Courier"/>
          <w:sz w:val="20"/>
          <w:szCs w:val="20"/>
        </w:rPr>
        <w:t xml:space="preserve">kazovat stav nabití </w:t>
      </w:r>
      <w:r w:rsidR="00B63D32">
        <w:rPr>
          <w:rStyle w:val="rok"/>
          <w:rFonts w:ascii="Courier" w:hAnsi="Courier"/>
          <w:sz w:val="20"/>
          <w:szCs w:val="20"/>
        </w:rPr>
        <w:t>během</w:t>
      </w:r>
      <w:r w:rsidR="00F65476">
        <w:rPr>
          <w:rStyle w:val="rok"/>
          <w:rFonts w:ascii="Courier" w:hAnsi="Courier"/>
          <w:sz w:val="20"/>
          <w:szCs w:val="20"/>
        </w:rPr>
        <w:t xml:space="preserve"> probíhajících hnilobných pr</w:t>
      </w:r>
      <w:r w:rsidR="00862D4C">
        <w:rPr>
          <w:rStyle w:val="rok"/>
          <w:rFonts w:ascii="Courier" w:hAnsi="Courier"/>
          <w:sz w:val="20"/>
          <w:szCs w:val="20"/>
        </w:rPr>
        <w:t>oces</w:t>
      </w:r>
      <w:r w:rsidR="00F65476">
        <w:rPr>
          <w:rStyle w:val="rok"/>
          <w:rFonts w:ascii="Courier" w:hAnsi="Courier"/>
          <w:sz w:val="20"/>
          <w:szCs w:val="20"/>
        </w:rPr>
        <w:t>ů</w:t>
      </w:r>
      <w:r w:rsidR="00862D4C">
        <w:rPr>
          <w:rStyle w:val="rok"/>
          <w:rFonts w:ascii="Courier" w:hAnsi="Courier"/>
          <w:sz w:val="20"/>
          <w:szCs w:val="20"/>
        </w:rPr>
        <w:t xml:space="preserve"> organické</w:t>
      </w:r>
      <w:r w:rsidR="00F65476">
        <w:rPr>
          <w:rStyle w:val="rok"/>
          <w:rFonts w:ascii="Courier" w:hAnsi="Courier"/>
          <w:sz w:val="20"/>
          <w:szCs w:val="20"/>
        </w:rPr>
        <w:t xml:space="preserve"> hmoty</w:t>
      </w:r>
      <w:r w:rsidR="00862D4C">
        <w:rPr>
          <w:rStyle w:val="rok"/>
          <w:rFonts w:ascii="Courier" w:hAnsi="Courier"/>
          <w:sz w:val="20"/>
          <w:szCs w:val="20"/>
        </w:rPr>
        <w:t>. Druhým příkladem je monumentální figura</w:t>
      </w:r>
      <w:r w:rsidR="00066CB2">
        <w:rPr>
          <w:rStyle w:val="rok"/>
          <w:rFonts w:ascii="Courier" w:hAnsi="Courier"/>
          <w:sz w:val="20"/>
          <w:szCs w:val="20"/>
        </w:rPr>
        <w:t xml:space="preserve"> </w:t>
      </w:r>
      <w:r w:rsidR="00066CB2" w:rsidRPr="00066CB2">
        <w:rPr>
          <w:rFonts w:ascii="Courier" w:eastAsia="Times New Roman" w:hAnsi="Courier" w:cs="Times New Roman"/>
          <w:i/>
          <w:sz w:val="20"/>
          <w:szCs w:val="20"/>
          <w:lang w:eastAsia="cs-CZ"/>
        </w:rPr>
        <w:t xml:space="preserve">My </w:t>
      </w:r>
      <w:proofErr w:type="spellStart"/>
      <w:r w:rsidR="00066CB2" w:rsidRPr="00066CB2">
        <w:rPr>
          <w:rFonts w:ascii="Courier" w:eastAsia="Times New Roman" w:hAnsi="Courier" w:cs="Times New Roman"/>
          <w:i/>
          <w:sz w:val="20"/>
          <w:szCs w:val="20"/>
          <w:lang w:eastAsia="cs-CZ"/>
        </w:rPr>
        <w:t>Light</w:t>
      </w:r>
      <w:proofErr w:type="spellEnd"/>
      <w:r w:rsidR="00066CB2" w:rsidRPr="00066CB2">
        <w:rPr>
          <w:rFonts w:ascii="Courier" w:eastAsia="Times New Roman" w:hAnsi="Courier" w:cs="Times New Roman"/>
          <w:i/>
          <w:sz w:val="20"/>
          <w:szCs w:val="20"/>
          <w:lang w:eastAsia="cs-CZ"/>
        </w:rPr>
        <w:t xml:space="preserve"> </w:t>
      </w:r>
      <w:proofErr w:type="spellStart"/>
      <w:r w:rsidR="00066CB2" w:rsidRPr="00066CB2">
        <w:rPr>
          <w:rFonts w:ascii="Courier" w:eastAsia="Times New Roman" w:hAnsi="Courier" w:cs="Times New Roman"/>
          <w:i/>
          <w:sz w:val="20"/>
          <w:szCs w:val="20"/>
          <w:lang w:eastAsia="cs-CZ"/>
        </w:rPr>
        <w:t>is</w:t>
      </w:r>
      <w:proofErr w:type="spellEnd"/>
      <w:r w:rsidR="00066CB2" w:rsidRPr="00066CB2">
        <w:rPr>
          <w:rFonts w:ascii="Courier" w:eastAsia="Times New Roman" w:hAnsi="Courier" w:cs="Times New Roman"/>
          <w:i/>
          <w:sz w:val="20"/>
          <w:szCs w:val="20"/>
          <w:lang w:eastAsia="cs-CZ"/>
        </w:rPr>
        <w:t xml:space="preserve"> </w:t>
      </w:r>
      <w:proofErr w:type="spellStart"/>
      <w:r w:rsidR="00066CB2" w:rsidRPr="00066CB2">
        <w:rPr>
          <w:rFonts w:ascii="Courier" w:eastAsia="Times New Roman" w:hAnsi="Courier" w:cs="Times New Roman"/>
          <w:i/>
          <w:sz w:val="20"/>
          <w:szCs w:val="20"/>
          <w:lang w:eastAsia="cs-CZ"/>
        </w:rPr>
        <w:t>Your</w:t>
      </w:r>
      <w:proofErr w:type="spellEnd"/>
      <w:r w:rsidR="00066CB2" w:rsidRPr="00066CB2">
        <w:rPr>
          <w:rFonts w:ascii="Courier" w:eastAsia="Times New Roman" w:hAnsi="Courier" w:cs="Times New Roman"/>
          <w:i/>
          <w:sz w:val="20"/>
          <w:szCs w:val="20"/>
          <w:lang w:eastAsia="cs-CZ"/>
        </w:rPr>
        <w:t xml:space="preserve"> </w:t>
      </w:r>
      <w:proofErr w:type="spellStart"/>
      <w:r w:rsidR="00066CB2" w:rsidRPr="00066CB2">
        <w:rPr>
          <w:rFonts w:ascii="Courier" w:eastAsia="Times New Roman" w:hAnsi="Courier" w:cs="Times New Roman"/>
          <w:i/>
          <w:sz w:val="20"/>
          <w:szCs w:val="20"/>
          <w:lang w:eastAsia="cs-CZ"/>
        </w:rPr>
        <w:t>Life</w:t>
      </w:r>
      <w:proofErr w:type="spellEnd"/>
      <w:r w:rsidR="00066CB2" w:rsidRPr="00066CB2">
        <w:rPr>
          <w:rFonts w:ascii="Courier" w:eastAsia="Times New Roman" w:hAnsi="Courier" w:cs="Times New Roman"/>
          <w:sz w:val="20"/>
          <w:szCs w:val="20"/>
          <w:lang w:eastAsia="cs-CZ"/>
        </w:rPr>
        <w:t xml:space="preserve"> </w:t>
      </w:r>
      <w:r w:rsidR="006A3206">
        <w:rPr>
          <w:rFonts w:ascii="Courier" w:eastAsia="Times New Roman" w:hAnsi="Courier" w:cs="Times New Roman"/>
          <w:sz w:val="20"/>
          <w:szCs w:val="20"/>
          <w:lang w:eastAsia="cs-CZ"/>
        </w:rPr>
        <w:t>(</w:t>
      </w:r>
      <w:r w:rsidR="00066CB2">
        <w:rPr>
          <w:rFonts w:ascii="Courier" w:eastAsia="Times New Roman" w:hAnsi="Courier" w:cs="Times New Roman"/>
          <w:sz w:val="20"/>
          <w:szCs w:val="20"/>
          <w:lang w:eastAsia="cs-CZ"/>
        </w:rPr>
        <w:t>2009</w:t>
      </w:r>
      <w:r w:rsidR="006A3206">
        <w:rPr>
          <w:rFonts w:ascii="Courier" w:eastAsia="Times New Roman" w:hAnsi="Courier" w:cs="Times New Roman"/>
          <w:sz w:val="20"/>
          <w:szCs w:val="20"/>
          <w:lang w:eastAsia="cs-CZ"/>
        </w:rPr>
        <w:t xml:space="preserve">) s tělem sestaveným z velkého počtu </w:t>
      </w:r>
      <w:r w:rsidR="00066CB2">
        <w:rPr>
          <w:rFonts w:ascii="Courier" w:eastAsia="Times New Roman" w:hAnsi="Courier" w:cs="Times New Roman"/>
          <w:sz w:val="20"/>
          <w:szCs w:val="20"/>
          <w:lang w:eastAsia="cs-CZ"/>
        </w:rPr>
        <w:t>osvětlovací</w:t>
      </w:r>
      <w:r w:rsidR="006A3206">
        <w:rPr>
          <w:rFonts w:ascii="Courier" w:eastAsia="Times New Roman" w:hAnsi="Courier" w:cs="Times New Roman"/>
          <w:sz w:val="20"/>
          <w:szCs w:val="20"/>
          <w:lang w:eastAsia="cs-CZ"/>
        </w:rPr>
        <w:t>ch</w:t>
      </w:r>
      <w:r w:rsidR="00066CB2">
        <w:rPr>
          <w:rFonts w:ascii="Courier" w:eastAsia="Times New Roman" w:hAnsi="Courier" w:cs="Times New Roman"/>
          <w:sz w:val="20"/>
          <w:szCs w:val="20"/>
          <w:lang w:eastAsia="cs-CZ"/>
        </w:rPr>
        <w:t xml:space="preserve"> těles</w:t>
      </w:r>
      <w:r w:rsidR="00862D4C">
        <w:rPr>
          <w:rStyle w:val="rok"/>
          <w:rFonts w:ascii="Courier" w:hAnsi="Courier"/>
          <w:sz w:val="20"/>
          <w:szCs w:val="20"/>
        </w:rPr>
        <w:t>. Po jejím prvním vystavení v</w:t>
      </w:r>
      <w:r w:rsidR="00066CB2">
        <w:rPr>
          <w:rStyle w:val="rok"/>
          <w:rFonts w:ascii="Courier" w:hAnsi="Courier"/>
          <w:sz w:val="20"/>
          <w:szCs w:val="20"/>
        </w:rPr>
        <w:t xml:space="preserve"> pražské </w:t>
      </w:r>
      <w:r w:rsidR="00862D4C">
        <w:rPr>
          <w:rStyle w:val="rok"/>
          <w:rFonts w:ascii="Courier" w:hAnsi="Courier"/>
          <w:sz w:val="20"/>
          <w:szCs w:val="20"/>
        </w:rPr>
        <w:t xml:space="preserve">Galerii Jiřího Švestky v Praze </w:t>
      </w:r>
      <w:r w:rsidR="00066CB2">
        <w:rPr>
          <w:rStyle w:val="rok"/>
          <w:rFonts w:ascii="Courier" w:hAnsi="Courier"/>
          <w:sz w:val="20"/>
          <w:szCs w:val="20"/>
        </w:rPr>
        <w:t>se</w:t>
      </w:r>
      <w:r w:rsidR="00862D4C">
        <w:rPr>
          <w:rStyle w:val="rok"/>
          <w:rFonts w:ascii="Courier" w:hAnsi="Courier"/>
          <w:sz w:val="20"/>
          <w:szCs w:val="20"/>
        </w:rPr>
        <w:t xml:space="preserve"> </w:t>
      </w:r>
      <w:r w:rsidR="006A3206">
        <w:rPr>
          <w:rStyle w:val="rok"/>
          <w:rFonts w:ascii="Courier" w:hAnsi="Courier"/>
          <w:sz w:val="20"/>
          <w:szCs w:val="20"/>
        </w:rPr>
        <w:t>kuloáry ro</w:t>
      </w:r>
      <w:r w:rsidR="00F65476">
        <w:rPr>
          <w:rStyle w:val="rok"/>
          <w:rFonts w:ascii="Courier" w:hAnsi="Courier"/>
          <w:sz w:val="20"/>
          <w:szCs w:val="20"/>
        </w:rPr>
        <w:t>z</w:t>
      </w:r>
      <w:r w:rsidR="00862D4C">
        <w:rPr>
          <w:rStyle w:val="rok"/>
          <w:rFonts w:ascii="Courier" w:hAnsi="Courier"/>
          <w:sz w:val="20"/>
          <w:szCs w:val="20"/>
        </w:rPr>
        <w:t>nesla neověřená informace o horentním účtu za elektrick</w:t>
      </w:r>
      <w:r w:rsidR="006A3206">
        <w:rPr>
          <w:rStyle w:val="rok"/>
          <w:rFonts w:ascii="Courier" w:hAnsi="Courier"/>
          <w:sz w:val="20"/>
          <w:szCs w:val="20"/>
        </w:rPr>
        <w:t>ou energii</w:t>
      </w:r>
      <w:r w:rsidR="00862D4C">
        <w:rPr>
          <w:rStyle w:val="rok"/>
          <w:rFonts w:ascii="Courier" w:hAnsi="Courier"/>
          <w:sz w:val="20"/>
          <w:szCs w:val="20"/>
        </w:rPr>
        <w:t>.</w:t>
      </w:r>
      <w:r w:rsidR="006A3206">
        <w:rPr>
          <w:rStyle w:val="rok"/>
          <w:rFonts w:ascii="Courier" w:hAnsi="Courier"/>
          <w:sz w:val="20"/>
          <w:szCs w:val="20"/>
        </w:rPr>
        <w:t xml:space="preserve"> Ideu „spotřeby pro nic za nic“ zde střídá záměr </w:t>
      </w:r>
      <w:r w:rsidR="00F65476">
        <w:rPr>
          <w:rStyle w:val="rok"/>
          <w:rFonts w:ascii="Courier" w:hAnsi="Courier"/>
          <w:sz w:val="20"/>
          <w:szCs w:val="20"/>
        </w:rPr>
        <w:t>„maximalizace spotřeby“, jakýsi anti-ekologický a anti-</w:t>
      </w:r>
      <w:r w:rsidR="00F65476">
        <w:rPr>
          <w:rStyle w:val="rok"/>
          <w:rFonts w:ascii="Courier" w:hAnsi="Courier"/>
          <w:sz w:val="20"/>
          <w:szCs w:val="20"/>
        </w:rPr>
        <w:lastRenderedPageBreak/>
        <w:t xml:space="preserve">ekonomický manifest. V rámci kritického diskurzu </w:t>
      </w:r>
      <w:proofErr w:type="spellStart"/>
      <w:r w:rsidR="00F65476">
        <w:rPr>
          <w:rStyle w:val="rok"/>
          <w:rFonts w:ascii="Courier" w:hAnsi="Courier"/>
          <w:sz w:val="20"/>
          <w:szCs w:val="20"/>
        </w:rPr>
        <w:t>Kinterovy</w:t>
      </w:r>
      <w:proofErr w:type="spellEnd"/>
      <w:r w:rsidR="00F65476">
        <w:rPr>
          <w:rStyle w:val="rok"/>
          <w:rFonts w:ascii="Courier" w:hAnsi="Courier"/>
          <w:sz w:val="20"/>
          <w:szCs w:val="20"/>
        </w:rPr>
        <w:t xml:space="preserve"> práce</w:t>
      </w:r>
      <w:r w:rsidR="00B63D32">
        <w:rPr>
          <w:rStyle w:val="rok"/>
          <w:rFonts w:ascii="Courier" w:hAnsi="Courier"/>
          <w:sz w:val="20"/>
          <w:szCs w:val="20"/>
        </w:rPr>
        <w:t xml:space="preserve"> a uvažování</w:t>
      </w:r>
      <w:r w:rsidR="00F65476">
        <w:rPr>
          <w:rStyle w:val="rok"/>
          <w:rFonts w:ascii="Courier" w:hAnsi="Courier"/>
          <w:sz w:val="20"/>
          <w:szCs w:val="20"/>
        </w:rPr>
        <w:t xml:space="preserve"> </w:t>
      </w:r>
      <w:r w:rsidR="00B63D32">
        <w:rPr>
          <w:rStyle w:val="rok"/>
          <w:rFonts w:ascii="Courier" w:hAnsi="Courier"/>
          <w:sz w:val="20"/>
          <w:szCs w:val="20"/>
        </w:rPr>
        <w:t xml:space="preserve">by se </w:t>
      </w:r>
      <w:r w:rsidR="00F65476">
        <w:rPr>
          <w:rStyle w:val="rok"/>
          <w:rFonts w:ascii="Courier" w:hAnsi="Courier"/>
          <w:sz w:val="20"/>
          <w:szCs w:val="20"/>
        </w:rPr>
        <w:t>pochopitelně jedn</w:t>
      </w:r>
      <w:r w:rsidR="00B63D32">
        <w:rPr>
          <w:rStyle w:val="rok"/>
          <w:rFonts w:ascii="Courier" w:hAnsi="Courier"/>
          <w:sz w:val="20"/>
          <w:szCs w:val="20"/>
        </w:rPr>
        <w:t>alo</w:t>
      </w:r>
      <w:r w:rsidR="00F65476">
        <w:rPr>
          <w:rStyle w:val="rok"/>
          <w:rFonts w:ascii="Courier" w:hAnsi="Courier"/>
          <w:sz w:val="20"/>
          <w:szCs w:val="20"/>
        </w:rPr>
        <w:t xml:space="preserve"> o naprostý opak: </w:t>
      </w:r>
      <w:r w:rsidR="0063224B">
        <w:rPr>
          <w:rStyle w:val="rok"/>
          <w:rFonts w:ascii="Courier" w:hAnsi="Courier"/>
          <w:sz w:val="20"/>
          <w:szCs w:val="20"/>
        </w:rPr>
        <w:t>manifestaci</w:t>
      </w:r>
      <w:r w:rsidR="00B63D32">
        <w:rPr>
          <w:rStyle w:val="rok"/>
          <w:rFonts w:ascii="Courier" w:hAnsi="Courier"/>
          <w:sz w:val="20"/>
          <w:szCs w:val="20"/>
        </w:rPr>
        <w:t xml:space="preserve"> perverzí.</w:t>
      </w:r>
      <w:r w:rsidR="00F65476">
        <w:rPr>
          <w:rStyle w:val="rok"/>
          <w:rFonts w:ascii="Courier" w:hAnsi="Courier"/>
          <w:sz w:val="20"/>
          <w:szCs w:val="20"/>
        </w:rPr>
        <w:t xml:space="preserve">     </w:t>
      </w:r>
    </w:p>
    <w:p w:rsidR="0021755B" w:rsidRPr="008C2E29" w:rsidRDefault="006B5FF8">
      <w:pPr>
        <w:rPr>
          <w:rFonts w:ascii="Courier" w:hAnsi="Courier"/>
          <w:b/>
          <w:sz w:val="20"/>
          <w:szCs w:val="20"/>
        </w:rPr>
      </w:pPr>
      <w:r w:rsidRPr="008C2E29">
        <w:rPr>
          <w:rFonts w:ascii="Courier" w:hAnsi="Courier"/>
          <w:b/>
          <w:sz w:val="20"/>
          <w:szCs w:val="20"/>
        </w:rPr>
        <w:t xml:space="preserve">Produktivní katastrofy </w:t>
      </w:r>
    </w:p>
    <w:p w:rsidR="0021755B" w:rsidRPr="008C2E29" w:rsidRDefault="008C2E2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V</w:t>
      </w:r>
      <w:r w:rsidR="0021755B" w:rsidRPr="008C2E29">
        <w:rPr>
          <w:rFonts w:ascii="Courier" w:hAnsi="Courier"/>
          <w:sz w:val="20"/>
          <w:szCs w:val="20"/>
        </w:rPr>
        <w:t> současnosti početně</w:t>
      </w:r>
      <w:r w:rsidR="00F65476">
        <w:rPr>
          <w:rFonts w:ascii="Courier" w:hAnsi="Courier"/>
          <w:sz w:val="20"/>
          <w:szCs w:val="20"/>
        </w:rPr>
        <w:t xml:space="preserve"> nejrozsáhlejší</w:t>
      </w:r>
      <w:r>
        <w:rPr>
          <w:rFonts w:ascii="Courier" w:hAnsi="Courier"/>
          <w:sz w:val="20"/>
          <w:szCs w:val="20"/>
        </w:rPr>
        <w:t xml:space="preserve"> skupinou </w:t>
      </w:r>
      <w:proofErr w:type="spellStart"/>
      <w:r w:rsidR="0063224B">
        <w:rPr>
          <w:rFonts w:ascii="Courier" w:hAnsi="Courier"/>
          <w:sz w:val="20"/>
          <w:szCs w:val="20"/>
        </w:rPr>
        <w:t>Kinterových</w:t>
      </w:r>
      <w:proofErr w:type="spellEnd"/>
      <w:r w:rsidR="0063224B">
        <w:rPr>
          <w:rFonts w:ascii="Courier" w:hAnsi="Courier"/>
          <w:sz w:val="20"/>
          <w:szCs w:val="20"/>
        </w:rPr>
        <w:t xml:space="preserve"> </w:t>
      </w:r>
      <w:r>
        <w:rPr>
          <w:rFonts w:ascii="Courier" w:hAnsi="Courier"/>
          <w:sz w:val="20"/>
          <w:szCs w:val="20"/>
        </w:rPr>
        <w:t>děl</w:t>
      </w:r>
      <w:r w:rsidR="0021755B" w:rsidRPr="008C2E29">
        <w:rPr>
          <w:rFonts w:ascii="Courier" w:hAnsi="Courier"/>
          <w:sz w:val="20"/>
          <w:szCs w:val="20"/>
        </w:rPr>
        <w:t xml:space="preserve"> </w:t>
      </w:r>
      <w:r>
        <w:rPr>
          <w:rFonts w:ascii="Courier" w:hAnsi="Courier"/>
          <w:sz w:val="20"/>
          <w:szCs w:val="20"/>
        </w:rPr>
        <w:t>jsou nehody různého typu</w:t>
      </w:r>
      <w:r w:rsidR="0021755B" w:rsidRPr="008C2E29">
        <w:rPr>
          <w:rFonts w:ascii="Courier" w:hAnsi="Courier"/>
          <w:sz w:val="20"/>
          <w:szCs w:val="20"/>
        </w:rPr>
        <w:t xml:space="preserve">. </w:t>
      </w:r>
      <w:r w:rsidR="0063224B">
        <w:rPr>
          <w:rFonts w:ascii="Courier" w:hAnsi="Courier"/>
          <w:sz w:val="20"/>
          <w:szCs w:val="20"/>
        </w:rPr>
        <w:t>Nehodou m</w:t>
      </w:r>
      <w:r w:rsidR="0028675C">
        <w:rPr>
          <w:rFonts w:ascii="Courier" w:hAnsi="Courier"/>
          <w:sz w:val="20"/>
          <w:szCs w:val="20"/>
        </w:rPr>
        <w:t>ůže být r</w:t>
      </w:r>
      <w:r w:rsidR="006B5FF8" w:rsidRPr="008C2E29">
        <w:rPr>
          <w:rFonts w:ascii="Courier" w:hAnsi="Courier"/>
          <w:sz w:val="20"/>
          <w:szCs w:val="20"/>
        </w:rPr>
        <w:t>ozlití barevn</w:t>
      </w:r>
      <w:r w:rsidR="006A3206">
        <w:rPr>
          <w:rFonts w:ascii="Courier" w:hAnsi="Courier"/>
          <w:sz w:val="20"/>
          <w:szCs w:val="20"/>
        </w:rPr>
        <w:t>ých</w:t>
      </w:r>
      <w:r w:rsidR="006B5FF8" w:rsidRPr="008C2E29">
        <w:rPr>
          <w:rFonts w:ascii="Courier" w:hAnsi="Courier"/>
          <w:sz w:val="20"/>
          <w:szCs w:val="20"/>
        </w:rPr>
        <w:t xml:space="preserve"> hmot</w:t>
      </w:r>
      <w:r w:rsidR="0028675C">
        <w:rPr>
          <w:rFonts w:ascii="Courier" w:hAnsi="Courier"/>
          <w:sz w:val="20"/>
          <w:szCs w:val="20"/>
        </w:rPr>
        <w:t xml:space="preserve"> nebo j</w:t>
      </w:r>
      <w:r w:rsidR="006B5FF8" w:rsidRPr="008C2E29">
        <w:rPr>
          <w:rFonts w:ascii="Courier" w:hAnsi="Courier"/>
          <w:sz w:val="20"/>
          <w:szCs w:val="20"/>
        </w:rPr>
        <w:t>ej</w:t>
      </w:r>
      <w:r w:rsidR="006A3206">
        <w:rPr>
          <w:rFonts w:ascii="Courier" w:hAnsi="Courier"/>
          <w:sz w:val="20"/>
          <w:szCs w:val="20"/>
        </w:rPr>
        <w:t>ich</w:t>
      </w:r>
      <w:r w:rsidR="006B5FF8" w:rsidRPr="008C2E29">
        <w:rPr>
          <w:rFonts w:ascii="Courier" w:hAnsi="Courier"/>
          <w:sz w:val="20"/>
          <w:szCs w:val="20"/>
        </w:rPr>
        <w:t xml:space="preserve"> </w:t>
      </w:r>
      <w:r w:rsidR="0063224B">
        <w:rPr>
          <w:rFonts w:ascii="Courier" w:hAnsi="Courier"/>
          <w:sz w:val="20"/>
          <w:szCs w:val="20"/>
        </w:rPr>
        <w:t>se</w:t>
      </w:r>
      <w:r w:rsidR="005F612C" w:rsidRPr="008C2E29">
        <w:rPr>
          <w:rFonts w:ascii="Courier" w:hAnsi="Courier"/>
          <w:sz w:val="20"/>
          <w:szCs w:val="20"/>
        </w:rPr>
        <w:t>škvaření</w:t>
      </w:r>
      <w:r w:rsidR="0028675C">
        <w:rPr>
          <w:rFonts w:ascii="Courier" w:hAnsi="Courier"/>
          <w:sz w:val="20"/>
          <w:szCs w:val="20"/>
        </w:rPr>
        <w:t xml:space="preserve">. Stejně tak může jít o zlom ve sloupu </w:t>
      </w:r>
      <w:proofErr w:type="spellStart"/>
      <w:r w:rsidR="0028675C">
        <w:rPr>
          <w:rFonts w:ascii="Courier" w:hAnsi="Courier"/>
          <w:sz w:val="20"/>
          <w:szCs w:val="20"/>
        </w:rPr>
        <w:t>samostojné</w:t>
      </w:r>
      <w:proofErr w:type="spellEnd"/>
      <w:r w:rsidR="0028675C">
        <w:rPr>
          <w:rFonts w:ascii="Courier" w:hAnsi="Courier"/>
          <w:sz w:val="20"/>
          <w:szCs w:val="20"/>
        </w:rPr>
        <w:t xml:space="preserve"> role koberce, </w:t>
      </w:r>
      <w:r w:rsidR="0063224B">
        <w:rPr>
          <w:rFonts w:ascii="Courier" w:hAnsi="Courier"/>
          <w:sz w:val="20"/>
          <w:szCs w:val="20"/>
        </w:rPr>
        <w:t xml:space="preserve">o </w:t>
      </w:r>
      <w:r w:rsidR="0028675C">
        <w:rPr>
          <w:rFonts w:ascii="Courier" w:hAnsi="Courier"/>
          <w:sz w:val="20"/>
          <w:szCs w:val="20"/>
        </w:rPr>
        <w:t xml:space="preserve">podříznuté kandelábry, </w:t>
      </w:r>
      <w:r w:rsidR="0063224B">
        <w:rPr>
          <w:rFonts w:ascii="Courier" w:hAnsi="Courier"/>
          <w:sz w:val="20"/>
          <w:szCs w:val="20"/>
        </w:rPr>
        <w:t xml:space="preserve">o </w:t>
      </w:r>
      <w:r w:rsidR="006A3206">
        <w:rPr>
          <w:rFonts w:ascii="Courier" w:hAnsi="Courier"/>
          <w:sz w:val="20"/>
          <w:szCs w:val="20"/>
        </w:rPr>
        <w:t>nepojízdné bicykly přimknuté okolo sloupů veřejného osvětlení, apod.</w:t>
      </w:r>
      <w:r w:rsidR="0028675C">
        <w:rPr>
          <w:rFonts w:ascii="Courier" w:hAnsi="Courier"/>
          <w:sz w:val="20"/>
          <w:szCs w:val="20"/>
        </w:rPr>
        <w:t xml:space="preserve"> </w:t>
      </w:r>
      <w:r w:rsidR="00631EA1">
        <w:rPr>
          <w:rFonts w:ascii="Courier" w:hAnsi="Courier"/>
          <w:sz w:val="20"/>
          <w:szCs w:val="20"/>
        </w:rPr>
        <w:t>S jistou o</w:t>
      </w:r>
      <w:r w:rsidR="00F65476">
        <w:rPr>
          <w:rFonts w:ascii="Courier" w:hAnsi="Courier"/>
          <w:sz w:val="20"/>
          <w:szCs w:val="20"/>
        </w:rPr>
        <w:t>patrností</w:t>
      </w:r>
      <w:r w:rsidR="00631EA1">
        <w:rPr>
          <w:rFonts w:ascii="Courier" w:hAnsi="Courier"/>
          <w:sz w:val="20"/>
          <w:szCs w:val="20"/>
        </w:rPr>
        <w:t xml:space="preserve"> bychom jako po nehodě mohli uvažovat </w:t>
      </w:r>
      <w:r w:rsidR="00F65476">
        <w:rPr>
          <w:rFonts w:ascii="Courier" w:hAnsi="Courier"/>
          <w:sz w:val="20"/>
          <w:szCs w:val="20"/>
        </w:rPr>
        <w:t>také u</w:t>
      </w:r>
      <w:r w:rsidR="00631EA1">
        <w:rPr>
          <w:rFonts w:ascii="Courier" w:hAnsi="Courier"/>
          <w:sz w:val="20"/>
          <w:szCs w:val="20"/>
        </w:rPr>
        <w:t xml:space="preserve"> monumentální sochy </w:t>
      </w:r>
      <w:r w:rsidR="00631EA1" w:rsidRPr="00631EA1">
        <w:rPr>
          <w:rFonts w:ascii="Courier" w:hAnsi="Courier"/>
          <w:i/>
          <w:sz w:val="20"/>
          <w:szCs w:val="20"/>
        </w:rPr>
        <w:t>Démon růstu</w:t>
      </w:r>
      <w:r w:rsidR="00631EA1">
        <w:rPr>
          <w:rFonts w:ascii="Courier" w:hAnsi="Courier"/>
          <w:sz w:val="20"/>
          <w:szCs w:val="20"/>
        </w:rPr>
        <w:t xml:space="preserve"> (2012), která sice nevykazuje žádná poškození, ale připom</w:t>
      </w:r>
      <w:r w:rsidR="00F65476">
        <w:rPr>
          <w:rFonts w:ascii="Courier" w:hAnsi="Courier"/>
          <w:sz w:val="20"/>
          <w:szCs w:val="20"/>
        </w:rPr>
        <w:t>íná</w:t>
      </w:r>
      <w:r w:rsidR="00631EA1">
        <w:rPr>
          <w:rFonts w:ascii="Courier" w:hAnsi="Courier"/>
          <w:sz w:val="20"/>
          <w:szCs w:val="20"/>
        </w:rPr>
        <w:t xml:space="preserve"> </w:t>
      </w:r>
      <w:r w:rsidR="0063224B">
        <w:rPr>
          <w:rFonts w:ascii="Courier" w:hAnsi="Courier"/>
          <w:sz w:val="20"/>
          <w:szCs w:val="20"/>
        </w:rPr>
        <w:t xml:space="preserve">rakovinově </w:t>
      </w:r>
      <w:r w:rsidR="00631EA1">
        <w:rPr>
          <w:rFonts w:ascii="Courier" w:hAnsi="Courier"/>
          <w:sz w:val="20"/>
          <w:szCs w:val="20"/>
        </w:rPr>
        <w:t xml:space="preserve">rozbujelou strukturu mutujícího organismu. </w:t>
      </w:r>
      <w:r w:rsidR="0028675C">
        <w:rPr>
          <w:rFonts w:ascii="Courier" w:hAnsi="Courier"/>
          <w:sz w:val="20"/>
          <w:szCs w:val="20"/>
        </w:rPr>
        <w:t>S ohledem na vyšší počet odlišných</w:t>
      </w:r>
      <w:r w:rsidR="006A3206">
        <w:rPr>
          <w:rFonts w:ascii="Courier" w:hAnsi="Courier"/>
          <w:sz w:val="20"/>
          <w:szCs w:val="20"/>
        </w:rPr>
        <w:t xml:space="preserve"> řešení</w:t>
      </w:r>
      <w:r w:rsidR="00631EA1">
        <w:rPr>
          <w:rFonts w:ascii="Courier" w:hAnsi="Courier"/>
          <w:sz w:val="20"/>
          <w:szCs w:val="20"/>
        </w:rPr>
        <w:t xml:space="preserve"> je otázkou, zda</w:t>
      </w:r>
      <w:r w:rsidR="0028675C">
        <w:rPr>
          <w:rFonts w:ascii="Courier" w:hAnsi="Courier"/>
          <w:sz w:val="20"/>
          <w:szCs w:val="20"/>
        </w:rPr>
        <w:t xml:space="preserve"> </w:t>
      </w:r>
      <w:r w:rsidR="00631EA1">
        <w:rPr>
          <w:rFonts w:ascii="Courier" w:hAnsi="Courier"/>
          <w:sz w:val="20"/>
          <w:szCs w:val="20"/>
        </w:rPr>
        <w:t xml:space="preserve">zde </w:t>
      </w:r>
      <w:r w:rsidR="0028675C">
        <w:rPr>
          <w:rFonts w:ascii="Courier" w:hAnsi="Courier"/>
          <w:sz w:val="20"/>
          <w:szCs w:val="20"/>
        </w:rPr>
        <w:t>máme právo mluvit o jednotné skupině</w:t>
      </w:r>
      <w:r w:rsidR="00631EA1">
        <w:rPr>
          <w:rFonts w:ascii="Courier" w:hAnsi="Courier"/>
          <w:sz w:val="20"/>
          <w:szCs w:val="20"/>
        </w:rPr>
        <w:t>,</w:t>
      </w:r>
      <w:r w:rsidR="0028675C">
        <w:rPr>
          <w:rFonts w:ascii="Courier" w:hAnsi="Courier"/>
          <w:sz w:val="20"/>
          <w:szCs w:val="20"/>
        </w:rPr>
        <w:t xml:space="preserve"> anebo spíše o množině skupin </w:t>
      </w:r>
      <w:r w:rsidR="00A61BEC">
        <w:rPr>
          <w:rFonts w:ascii="Courier" w:hAnsi="Courier"/>
          <w:sz w:val="20"/>
          <w:szCs w:val="20"/>
        </w:rPr>
        <w:t xml:space="preserve">se stejným rysem, který </w:t>
      </w:r>
      <w:r w:rsidR="0028675C">
        <w:rPr>
          <w:rFonts w:ascii="Courier" w:hAnsi="Courier"/>
          <w:sz w:val="20"/>
          <w:szCs w:val="20"/>
        </w:rPr>
        <w:t xml:space="preserve">je možné </w:t>
      </w:r>
      <w:r w:rsidR="00A61BEC">
        <w:rPr>
          <w:rFonts w:ascii="Courier" w:hAnsi="Courier"/>
          <w:sz w:val="20"/>
          <w:szCs w:val="20"/>
        </w:rPr>
        <w:t xml:space="preserve">nazvat </w:t>
      </w:r>
      <w:r w:rsidR="000D32BD">
        <w:rPr>
          <w:rFonts w:ascii="Courier" w:hAnsi="Courier"/>
          <w:sz w:val="20"/>
          <w:szCs w:val="20"/>
        </w:rPr>
        <w:t>(</w:t>
      </w:r>
      <w:r w:rsidR="00A61BEC">
        <w:rPr>
          <w:rFonts w:ascii="Courier" w:hAnsi="Courier"/>
          <w:sz w:val="20"/>
          <w:szCs w:val="20"/>
        </w:rPr>
        <w:t>kontrolovan</w:t>
      </w:r>
      <w:r w:rsidR="000D32BD">
        <w:rPr>
          <w:rFonts w:ascii="Courier" w:hAnsi="Courier"/>
          <w:sz w:val="20"/>
          <w:szCs w:val="20"/>
        </w:rPr>
        <w:t>á</w:t>
      </w:r>
      <w:r w:rsidR="0028675C">
        <w:rPr>
          <w:rFonts w:ascii="Courier" w:hAnsi="Courier"/>
          <w:sz w:val="20"/>
          <w:szCs w:val="20"/>
        </w:rPr>
        <w:t xml:space="preserve">) </w:t>
      </w:r>
      <w:r w:rsidR="0028675C" w:rsidRPr="008C2E29">
        <w:rPr>
          <w:rFonts w:ascii="Courier" w:hAnsi="Courier"/>
          <w:sz w:val="20"/>
          <w:szCs w:val="20"/>
        </w:rPr>
        <w:t>katastrof</w:t>
      </w:r>
      <w:r w:rsidR="000D32BD">
        <w:rPr>
          <w:rFonts w:ascii="Courier" w:hAnsi="Courier"/>
          <w:sz w:val="20"/>
          <w:szCs w:val="20"/>
        </w:rPr>
        <w:t>a</w:t>
      </w:r>
      <w:r w:rsidR="0028675C">
        <w:rPr>
          <w:rFonts w:ascii="Courier" w:hAnsi="Courier"/>
          <w:sz w:val="20"/>
          <w:szCs w:val="20"/>
        </w:rPr>
        <w:t xml:space="preserve"> s produktivním efekt</w:t>
      </w:r>
      <w:r w:rsidR="00A61BEC">
        <w:rPr>
          <w:rFonts w:ascii="Courier" w:hAnsi="Courier"/>
          <w:sz w:val="20"/>
          <w:szCs w:val="20"/>
        </w:rPr>
        <w:t>em</w:t>
      </w:r>
      <w:r w:rsidR="0028675C" w:rsidRPr="008C2E29">
        <w:rPr>
          <w:rFonts w:ascii="Courier" w:hAnsi="Courier"/>
          <w:sz w:val="20"/>
          <w:szCs w:val="20"/>
        </w:rPr>
        <w:t>.</w:t>
      </w:r>
    </w:p>
    <w:p w:rsidR="0021755B" w:rsidRPr="008C2E29" w:rsidRDefault="0021755B">
      <w:pPr>
        <w:rPr>
          <w:rFonts w:ascii="Courier" w:hAnsi="Courier"/>
          <w:b/>
          <w:sz w:val="20"/>
          <w:szCs w:val="20"/>
        </w:rPr>
      </w:pPr>
      <w:r w:rsidRPr="008C2E29">
        <w:rPr>
          <w:rFonts w:ascii="Courier" w:hAnsi="Courier"/>
          <w:b/>
          <w:sz w:val="20"/>
          <w:szCs w:val="20"/>
        </w:rPr>
        <w:t>Nezařa</w:t>
      </w:r>
      <w:r w:rsidR="005A6A13">
        <w:rPr>
          <w:rFonts w:ascii="Courier" w:hAnsi="Courier"/>
          <w:b/>
          <w:sz w:val="20"/>
          <w:szCs w:val="20"/>
        </w:rPr>
        <w:t>ze</w:t>
      </w:r>
      <w:r w:rsidRPr="008C2E29">
        <w:rPr>
          <w:rFonts w:ascii="Courier" w:hAnsi="Courier"/>
          <w:b/>
          <w:sz w:val="20"/>
          <w:szCs w:val="20"/>
        </w:rPr>
        <w:t>né</w:t>
      </w:r>
    </w:p>
    <w:p w:rsidR="0021755B" w:rsidRPr="008C2E29" w:rsidRDefault="00A61BEC" w:rsidP="00563464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Do</w:t>
      </w:r>
      <w:r w:rsidR="0007438A" w:rsidRPr="008C2E29">
        <w:rPr>
          <w:rFonts w:ascii="Courier" w:hAnsi="Courier"/>
          <w:sz w:val="20"/>
          <w:szCs w:val="20"/>
        </w:rPr>
        <w:t xml:space="preserve"> takto navržené</w:t>
      </w:r>
      <w:r w:rsidR="000D32BD">
        <w:rPr>
          <w:rFonts w:ascii="Courier" w:hAnsi="Courier"/>
          <w:sz w:val="20"/>
          <w:szCs w:val="20"/>
        </w:rPr>
        <w:t xml:space="preserve"> typologie n</w:t>
      </w:r>
      <w:r w:rsidR="0007438A" w:rsidRPr="008C2E29">
        <w:rPr>
          <w:rFonts w:ascii="Courier" w:hAnsi="Courier"/>
          <w:sz w:val="20"/>
          <w:szCs w:val="20"/>
        </w:rPr>
        <w:t>ejsme s</w:t>
      </w:r>
      <w:r w:rsidR="000D32BD">
        <w:rPr>
          <w:rFonts w:ascii="Courier" w:hAnsi="Courier"/>
          <w:sz w:val="20"/>
          <w:szCs w:val="20"/>
        </w:rPr>
        <w:t xml:space="preserve"> to</w:t>
      </w:r>
      <w:r w:rsidR="0007438A" w:rsidRPr="008C2E29">
        <w:rPr>
          <w:rFonts w:ascii="Courier" w:hAnsi="Courier"/>
          <w:sz w:val="20"/>
          <w:szCs w:val="20"/>
        </w:rPr>
        <w:t xml:space="preserve"> </w:t>
      </w:r>
      <w:r w:rsidR="00631EA1">
        <w:rPr>
          <w:rFonts w:ascii="Courier" w:hAnsi="Courier"/>
          <w:sz w:val="20"/>
          <w:szCs w:val="20"/>
        </w:rPr>
        <w:t>shrnout</w:t>
      </w:r>
      <w:r w:rsidR="000D32BD">
        <w:rPr>
          <w:rFonts w:ascii="Courier" w:hAnsi="Courier"/>
          <w:sz w:val="20"/>
          <w:szCs w:val="20"/>
        </w:rPr>
        <w:t xml:space="preserve"> celou </w:t>
      </w:r>
      <w:proofErr w:type="spellStart"/>
      <w:r w:rsidR="000D32BD">
        <w:rPr>
          <w:rFonts w:ascii="Courier" w:hAnsi="Courier"/>
          <w:sz w:val="20"/>
          <w:szCs w:val="20"/>
        </w:rPr>
        <w:t>Kinterovu</w:t>
      </w:r>
      <w:proofErr w:type="spellEnd"/>
      <w:r w:rsidR="00631EA1">
        <w:rPr>
          <w:rFonts w:ascii="Courier" w:hAnsi="Courier"/>
          <w:sz w:val="20"/>
          <w:szCs w:val="20"/>
        </w:rPr>
        <w:t xml:space="preserve"> tvorbu. Stále </w:t>
      </w:r>
      <w:r w:rsidR="000D32BD">
        <w:rPr>
          <w:rFonts w:ascii="Courier" w:hAnsi="Courier"/>
          <w:sz w:val="20"/>
          <w:szCs w:val="20"/>
        </w:rPr>
        <w:t>„</w:t>
      </w:r>
      <w:r w:rsidR="00631EA1">
        <w:rPr>
          <w:rFonts w:ascii="Courier" w:hAnsi="Courier"/>
          <w:sz w:val="20"/>
          <w:szCs w:val="20"/>
        </w:rPr>
        <w:t>něco</w:t>
      </w:r>
      <w:r w:rsidR="000D32BD">
        <w:rPr>
          <w:rFonts w:ascii="Courier" w:hAnsi="Courier"/>
          <w:sz w:val="20"/>
          <w:szCs w:val="20"/>
        </w:rPr>
        <w:t>“</w:t>
      </w:r>
      <w:r w:rsidR="00631EA1">
        <w:rPr>
          <w:rFonts w:ascii="Courier" w:hAnsi="Courier"/>
          <w:sz w:val="20"/>
          <w:szCs w:val="20"/>
        </w:rPr>
        <w:t xml:space="preserve"> přebývá. To může být zapříčiněno jak charakterem </w:t>
      </w:r>
      <w:r w:rsidR="00F65476">
        <w:rPr>
          <w:rFonts w:ascii="Courier" w:hAnsi="Courier"/>
          <w:sz w:val="20"/>
          <w:szCs w:val="20"/>
        </w:rPr>
        <w:t>jeho</w:t>
      </w:r>
      <w:r w:rsidR="00631EA1">
        <w:rPr>
          <w:rFonts w:ascii="Courier" w:hAnsi="Courier"/>
          <w:sz w:val="20"/>
          <w:szCs w:val="20"/>
        </w:rPr>
        <w:t xml:space="preserve"> práce, v níž vždy něco přepadává přes okraj tvůrčí rutiny, tak mnou při samotné kategorizaci.</w:t>
      </w:r>
      <w:r w:rsidR="00F65476">
        <w:rPr>
          <w:rFonts w:ascii="Courier" w:hAnsi="Courier"/>
          <w:sz w:val="20"/>
          <w:szCs w:val="20"/>
        </w:rPr>
        <w:t xml:space="preserve"> M</w:t>
      </w:r>
      <w:r w:rsidR="00631EA1">
        <w:rPr>
          <w:rFonts w:ascii="Courier" w:hAnsi="Courier"/>
          <w:sz w:val="20"/>
          <w:szCs w:val="20"/>
        </w:rPr>
        <w:t xml:space="preserve">ezi </w:t>
      </w:r>
      <w:r w:rsidR="000D32BD" w:rsidRPr="000D32BD">
        <w:rPr>
          <w:rFonts w:ascii="Courier" w:hAnsi="Courier"/>
          <w:i/>
          <w:sz w:val="20"/>
          <w:szCs w:val="20"/>
        </w:rPr>
        <w:t>N</w:t>
      </w:r>
      <w:r w:rsidR="00631EA1" w:rsidRPr="000D32BD">
        <w:rPr>
          <w:rFonts w:ascii="Courier" w:hAnsi="Courier"/>
          <w:i/>
          <w:sz w:val="20"/>
          <w:szCs w:val="20"/>
        </w:rPr>
        <w:t>ezařazené</w:t>
      </w:r>
      <w:r w:rsidR="00631EA1">
        <w:rPr>
          <w:rFonts w:ascii="Courier" w:hAnsi="Courier"/>
          <w:sz w:val="20"/>
          <w:szCs w:val="20"/>
        </w:rPr>
        <w:t xml:space="preserve"> </w:t>
      </w:r>
      <w:r w:rsidR="00F65476">
        <w:rPr>
          <w:rFonts w:ascii="Courier" w:hAnsi="Courier"/>
          <w:sz w:val="20"/>
          <w:szCs w:val="20"/>
        </w:rPr>
        <w:t xml:space="preserve">zčásti </w:t>
      </w:r>
      <w:r w:rsidR="00631EA1">
        <w:rPr>
          <w:rFonts w:ascii="Courier" w:hAnsi="Courier"/>
          <w:sz w:val="20"/>
          <w:szCs w:val="20"/>
        </w:rPr>
        <w:t xml:space="preserve">pochopitelně spadají </w:t>
      </w:r>
      <w:r>
        <w:rPr>
          <w:rFonts w:ascii="Courier" w:hAnsi="Courier"/>
          <w:sz w:val="20"/>
          <w:szCs w:val="20"/>
        </w:rPr>
        <w:t xml:space="preserve">práce předcházející zlomu v polovině 90. let minulého století, </w:t>
      </w:r>
      <w:r w:rsidR="00F65476">
        <w:rPr>
          <w:rFonts w:ascii="Courier" w:hAnsi="Courier"/>
          <w:sz w:val="20"/>
          <w:szCs w:val="20"/>
        </w:rPr>
        <w:t xml:space="preserve">v rámci kterého </w:t>
      </w:r>
      <w:r>
        <w:rPr>
          <w:rFonts w:ascii="Courier" w:hAnsi="Courier"/>
          <w:sz w:val="20"/>
          <w:szCs w:val="20"/>
        </w:rPr>
        <w:t xml:space="preserve">Kintera </w:t>
      </w:r>
      <w:r w:rsidR="00F65476">
        <w:rPr>
          <w:rFonts w:ascii="Courier" w:hAnsi="Courier"/>
          <w:sz w:val="20"/>
          <w:szCs w:val="20"/>
        </w:rPr>
        <w:t xml:space="preserve">poprvé </w:t>
      </w:r>
      <w:r>
        <w:rPr>
          <w:rFonts w:ascii="Courier" w:hAnsi="Courier"/>
          <w:sz w:val="20"/>
          <w:szCs w:val="20"/>
        </w:rPr>
        <w:t>zpozorněl ke světu komerce</w:t>
      </w:r>
      <w:r w:rsidR="00563464">
        <w:rPr>
          <w:rFonts w:ascii="Courier" w:hAnsi="Courier"/>
          <w:sz w:val="20"/>
          <w:szCs w:val="20"/>
        </w:rPr>
        <w:t>, konzumu</w:t>
      </w:r>
      <w:r>
        <w:rPr>
          <w:rFonts w:ascii="Courier" w:hAnsi="Courier"/>
          <w:sz w:val="20"/>
          <w:szCs w:val="20"/>
        </w:rPr>
        <w:t xml:space="preserve"> (spotřeby), zboží a jeho designu, apod.</w:t>
      </w:r>
      <w:r w:rsidR="00F65476">
        <w:rPr>
          <w:rFonts w:ascii="Courier" w:hAnsi="Courier"/>
          <w:sz w:val="20"/>
          <w:szCs w:val="20"/>
        </w:rPr>
        <w:t xml:space="preserve"> Od tohoto </w:t>
      </w:r>
      <w:r w:rsidR="00EF1F7D">
        <w:rPr>
          <w:rFonts w:ascii="Courier" w:hAnsi="Courier"/>
          <w:sz w:val="20"/>
          <w:szCs w:val="20"/>
        </w:rPr>
        <w:t>obratu</w:t>
      </w:r>
      <w:r w:rsidR="00F65476">
        <w:rPr>
          <w:rFonts w:ascii="Courier" w:hAnsi="Courier"/>
          <w:sz w:val="20"/>
          <w:szCs w:val="20"/>
        </w:rPr>
        <w:t xml:space="preserve"> Kintera rozvíjí </w:t>
      </w:r>
      <w:r w:rsidR="00EF1F7D">
        <w:rPr>
          <w:rFonts w:ascii="Courier" w:hAnsi="Courier"/>
          <w:sz w:val="20"/>
          <w:szCs w:val="20"/>
        </w:rPr>
        <w:t xml:space="preserve">svoji práci jako řetězení </w:t>
      </w:r>
      <w:r w:rsidR="00F65476">
        <w:rPr>
          <w:rFonts w:ascii="Courier" w:hAnsi="Courier"/>
          <w:sz w:val="20"/>
          <w:szCs w:val="20"/>
        </w:rPr>
        <w:t xml:space="preserve">a </w:t>
      </w:r>
      <w:r w:rsidR="00EF1F7D">
        <w:rPr>
          <w:rFonts w:ascii="Courier" w:hAnsi="Courier"/>
          <w:sz w:val="20"/>
          <w:szCs w:val="20"/>
        </w:rPr>
        <w:t>větvení souboru idejí a přístupů, jejichž kontinuitu lze rámcově sledovat až do současnosti</w:t>
      </w:r>
      <w:r w:rsidR="006D2F63">
        <w:rPr>
          <w:rFonts w:ascii="Courier" w:hAnsi="Courier"/>
          <w:sz w:val="20"/>
          <w:szCs w:val="20"/>
        </w:rPr>
        <w:t>.</w:t>
      </w:r>
      <w:r>
        <w:rPr>
          <w:rFonts w:ascii="Courier" w:hAnsi="Courier"/>
          <w:sz w:val="20"/>
          <w:szCs w:val="20"/>
        </w:rPr>
        <w:t xml:space="preserve"> Zčásti </w:t>
      </w:r>
      <w:r w:rsidR="006D2F63">
        <w:rPr>
          <w:rFonts w:ascii="Courier" w:hAnsi="Courier"/>
          <w:sz w:val="20"/>
          <w:szCs w:val="20"/>
        </w:rPr>
        <w:t xml:space="preserve">se ovšem mezi nezařazenými musí ocitnout </w:t>
      </w:r>
      <w:r w:rsidR="00EF1F7D">
        <w:rPr>
          <w:rFonts w:ascii="Courier" w:hAnsi="Courier"/>
          <w:sz w:val="20"/>
          <w:szCs w:val="20"/>
        </w:rPr>
        <w:t>něk</w:t>
      </w:r>
      <w:r w:rsidR="000D32BD">
        <w:rPr>
          <w:rFonts w:ascii="Courier" w:hAnsi="Courier"/>
          <w:sz w:val="20"/>
          <w:szCs w:val="20"/>
        </w:rPr>
        <w:t>olik</w:t>
      </w:r>
      <w:r w:rsidR="00EF1F7D">
        <w:rPr>
          <w:rFonts w:ascii="Courier" w:hAnsi="Courier"/>
          <w:sz w:val="20"/>
          <w:szCs w:val="20"/>
        </w:rPr>
        <w:t xml:space="preserve"> </w:t>
      </w:r>
      <w:r>
        <w:rPr>
          <w:rFonts w:ascii="Courier" w:hAnsi="Courier"/>
          <w:sz w:val="20"/>
          <w:szCs w:val="20"/>
        </w:rPr>
        <w:t>solitér</w:t>
      </w:r>
      <w:r w:rsidR="000D32BD">
        <w:rPr>
          <w:rFonts w:ascii="Courier" w:hAnsi="Courier"/>
          <w:sz w:val="20"/>
          <w:szCs w:val="20"/>
        </w:rPr>
        <w:t>ů</w:t>
      </w:r>
      <w:r>
        <w:rPr>
          <w:rFonts w:ascii="Courier" w:hAnsi="Courier"/>
          <w:sz w:val="20"/>
          <w:szCs w:val="20"/>
        </w:rPr>
        <w:t xml:space="preserve"> a</w:t>
      </w:r>
      <w:r w:rsidR="000D32BD">
        <w:rPr>
          <w:rFonts w:ascii="Courier" w:hAnsi="Courier"/>
          <w:sz w:val="20"/>
          <w:szCs w:val="20"/>
        </w:rPr>
        <w:t xml:space="preserve"> ojedinělých</w:t>
      </w:r>
      <w:r>
        <w:rPr>
          <w:rFonts w:ascii="Courier" w:hAnsi="Courier"/>
          <w:sz w:val="20"/>
          <w:szCs w:val="20"/>
        </w:rPr>
        <w:t xml:space="preserve"> gest</w:t>
      </w:r>
      <w:r w:rsidR="006D2F63">
        <w:rPr>
          <w:rFonts w:ascii="Courier" w:hAnsi="Courier"/>
          <w:sz w:val="20"/>
          <w:szCs w:val="20"/>
        </w:rPr>
        <w:t>.</w:t>
      </w:r>
      <w:r w:rsidR="006167D1">
        <w:rPr>
          <w:rFonts w:ascii="Courier" w:hAnsi="Courier"/>
          <w:sz w:val="20"/>
          <w:szCs w:val="20"/>
        </w:rPr>
        <w:t xml:space="preserve"> Namátkou můžeme zmínit sprejovaná loga známých bankovních ústavů, která ve veřejném prostoru vyznívala jako pokoutná reklama zacílená na mladou generaci. </w:t>
      </w:r>
      <w:r w:rsidR="006D2F63">
        <w:rPr>
          <w:rFonts w:ascii="Courier" w:hAnsi="Courier"/>
          <w:sz w:val="20"/>
          <w:szCs w:val="20"/>
        </w:rPr>
        <w:t>Z</w:t>
      </w:r>
      <w:r>
        <w:rPr>
          <w:rFonts w:ascii="Courier" w:hAnsi="Courier"/>
          <w:sz w:val="20"/>
          <w:szCs w:val="20"/>
        </w:rPr>
        <w:t xml:space="preserve">a </w:t>
      </w:r>
      <w:r w:rsidR="006D2F63">
        <w:rPr>
          <w:rFonts w:ascii="Courier" w:hAnsi="Courier"/>
          <w:sz w:val="20"/>
          <w:szCs w:val="20"/>
        </w:rPr>
        <w:t>gest</w:t>
      </w:r>
      <w:r w:rsidR="00EF1F7D">
        <w:rPr>
          <w:rFonts w:ascii="Courier" w:hAnsi="Courier"/>
          <w:sz w:val="20"/>
          <w:szCs w:val="20"/>
        </w:rPr>
        <w:t>o</w:t>
      </w:r>
      <w:r w:rsidR="006D2F63">
        <w:rPr>
          <w:rFonts w:ascii="Courier" w:hAnsi="Courier"/>
          <w:sz w:val="20"/>
          <w:szCs w:val="20"/>
        </w:rPr>
        <w:t xml:space="preserve"> </w:t>
      </w:r>
      <w:r>
        <w:rPr>
          <w:rFonts w:ascii="Courier" w:hAnsi="Courier"/>
          <w:sz w:val="20"/>
          <w:szCs w:val="20"/>
        </w:rPr>
        <w:t xml:space="preserve">lze považovat </w:t>
      </w:r>
      <w:r w:rsidR="00EF1F7D">
        <w:rPr>
          <w:rFonts w:ascii="Courier" w:hAnsi="Courier"/>
          <w:sz w:val="20"/>
          <w:szCs w:val="20"/>
        </w:rPr>
        <w:t>například</w:t>
      </w:r>
      <w:r>
        <w:rPr>
          <w:rFonts w:ascii="Courier" w:hAnsi="Courier"/>
          <w:sz w:val="20"/>
          <w:szCs w:val="20"/>
        </w:rPr>
        <w:t xml:space="preserve"> vystavení skic, studií, záznamů, podkladů, </w:t>
      </w:r>
      <w:r w:rsidR="006D2F63">
        <w:rPr>
          <w:rFonts w:ascii="Courier" w:hAnsi="Courier"/>
          <w:sz w:val="20"/>
          <w:szCs w:val="20"/>
        </w:rPr>
        <w:t xml:space="preserve">zavržených nápadů, </w:t>
      </w:r>
      <w:r>
        <w:rPr>
          <w:rFonts w:ascii="Courier" w:hAnsi="Courier"/>
          <w:sz w:val="20"/>
          <w:szCs w:val="20"/>
        </w:rPr>
        <w:t xml:space="preserve">pracovních fotografií a další dokumentace mentálních a realizačních procesů provázejících práci. Jako určitý apendix byla součástí průřezové výstavy </w:t>
      </w:r>
      <w:r w:rsidRPr="006D2F63">
        <w:rPr>
          <w:rFonts w:ascii="Courier" w:hAnsi="Courier"/>
          <w:i/>
          <w:sz w:val="20"/>
          <w:szCs w:val="20"/>
        </w:rPr>
        <w:t>Výsledky analýzy</w:t>
      </w:r>
      <w:r>
        <w:rPr>
          <w:rFonts w:ascii="Courier" w:hAnsi="Courier"/>
          <w:sz w:val="20"/>
          <w:szCs w:val="20"/>
        </w:rPr>
        <w:t xml:space="preserve"> a znovu se objevuje také zde v Blansku. </w:t>
      </w:r>
      <w:r w:rsidR="00631EA1">
        <w:rPr>
          <w:rFonts w:ascii="Courier" w:hAnsi="Courier"/>
          <w:sz w:val="20"/>
          <w:szCs w:val="20"/>
        </w:rPr>
        <w:t xml:space="preserve">Nejde o klasický </w:t>
      </w:r>
      <w:proofErr w:type="spellStart"/>
      <w:r w:rsidR="00631EA1">
        <w:rPr>
          <w:rFonts w:ascii="Courier" w:hAnsi="Courier"/>
          <w:sz w:val="20"/>
          <w:szCs w:val="20"/>
        </w:rPr>
        <w:t>finalizovaný</w:t>
      </w:r>
      <w:proofErr w:type="spellEnd"/>
      <w:r w:rsidR="00631EA1">
        <w:rPr>
          <w:rFonts w:ascii="Courier" w:hAnsi="Courier"/>
          <w:sz w:val="20"/>
          <w:szCs w:val="20"/>
        </w:rPr>
        <w:t xml:space="preserve"> výstup, ale o nahlédnutí </w:t>
      </w:r>
      <w:r w:rsidR="000D32BD">
        <w:rPr>
          <w:rFonts w:ascii="Courier" w:hAnsi="Courier"/>
          <w:sz w:val="20"/>
          <w:szCs w:val="20"/>
        </w:rPr>
        <w:t>„za oponu“</w:t>
      </w:r>
      <w:r w:rsidR="00631EA1">
        <w:rPr>
          <w:rFonts w:ascii="Courier" w:hAnsi="Courier"/>
          <w:sz w:val="20"/>
          <w:szCs w:val="20"/>
        </w:rPr>
        <w:t xml:space="preserve">. </w:t>
      </w:r>
      <w:r w:rsidR="006D2F63">
        <w:rPr>
          <w:rFonts w:ascii="Courier" w:hAnsi="Courier"/>
          <w:sz w:val="20"/>
          <w:szCs w:val="20"/>
        </w:rPr>
        <w:t>Jako takový nejednoznač</w:t>
      </w:r>
      <w:r w:rsidR="006D2F63">
        <w:rPr>
          <w:rFonts w:ascii="Courier" w:hAnsi="Courier" w:hint="eastAsia"/>
          <w:sz w:val="20"/>
          <w:szCs w:val="20"/>
        </w:rPr>
        <w:t>n</w:t>
      </w:r>
      <w:r w:rsidR="00EF1F7D">
        <w:rPr>
          <w:rFonts w:ascii="Courier" w:hAnsi="Courier"/>
          <w:sz w:val="20"/>
          <w:szCs w:val="20"/>
        </w:rPr>
        <w:t>ě osciluje mezi</w:t>
      </w:r>
      <w:r w:rsidR="006D2F63">
        <w:rPr>
          <w:rFonts w:ascii="Courier" w:hAnsi="Courier"/>
          <w:sz w:val="20"/>
          <w:szCs w:val="20"/>
        </w:rPr>
        <w:t xml:space="preserve"> studijní</w:t>
      </w:r>
      <w:r w:rsidR="00EF1F7D">
        <w:rPr>
          <w:rFonts w:ascii="Courier" w:hAnsi="Courier"/>
          <w:sz w:val="20"/>
          <w:szCs w:val="20"/>
        </w:rPr>
        <w:t>m</w:t>
      </w:r>
      <w:r w:rsidR="006D2F63">
        <w:rPr>
          <w:rFonts w:ascii="Courier" w:hAnsi="Courier"/>
          <w:sz w:val="20"/>
          <w:szCs w:val="20"/>
        </w:rPr>
        <w:t xml:space="preserve"> materiál</w:t>
      </w:r>
      <w:r w:rsidR="00EF1F7D">
        <w:rPr>
          <w:rFonts w:ascii="Courier" w:hAnsi="Courier"/>
          <w:sz w:val="20"/>
          <w:szCs w:val="20"/>
        </w:rPr>
        <w:t>em</w:t>
      </w:r>
      <w:r w:rsidR="006D2F63">
        <w:rPr>
          <w:rFonts w:ascii="Courier" w:hAnsi="Courier"/>
          <w:sz w:val="20"/>
          <w:szCs w:val="20"/>
        </w:rPr>
        <w:t xml:space="preserve"> </w:t>
      </w:r>
      <w:r w:rsidR="00EF1F7D">
        <w:rPr>
          <w:rFonts w:ascii="Courier" w:hAnsi="Courier"/>
          <w:sz w:val="20"/>
          <w:szCs w:val="20"/>
        </w:rPr>
        <w:t>a</w:t>
      </w:r>
      <w:r w:rsidR="006D2F63">
        <w:rPr>
          <w:rFonts w:ascii="Courier" w:hAnsi="Courier"/>
          <w:sz w:val="20"/>
          <w:szCs w:val="20"/>
        </w:rPr>
        <w:t xml:space="preserve"> artefakt</w:t>
      </w:r>
      <w:r w:rsidR="00EF1F7D">
        <w:rPr>
          <w:rFonts w:ascii="Courier" w:hAnsi="Courier"/>
          <w:sz w:val="20"/>
          <w:szCs w:val="20"/>
        </w:rPr>
        <w:t>em</w:t>
      </w:r>
      <w:r w:rsidR="006D2F63">
        <w:rPr>
          <w:rFonts w:ascii="Courier" w:hAnsi="Courier"/>
          <w:sz w:val="20"/>
          <w:szCs w:val="20"/>
        </w:rPr>
        <w:t xml:space="preserve">. </w:t>
      </w:r>
      <w:r w:rsidR="00EF1F7D">
        <w:rPr>
          <w:rFonts w:ascii="Courier" w:hAnsi="Courier"/>
          <w:sz w:val="20"/>
          <w:szCs w:val="20"/>
        </w:rPr>
        <w:t xml:space="preserve">V jistém ohledu se skrze něj můžeme </w:t>
      </w:r>
      <w:r w:rsidR="006167D1">
        <w:rPr>
          <w:rFonts w:ascii="Courier" w:hAnsi="Courier"/>
          <w:sz w:val="20"/>
          <w:szCs w:val="20"/>
        </w:rPr>
        <w:t xml:space="preserve">opět </w:t>
      </w:r>
      <w:r w:rsidR="00EF1F7D">
        <w:rPr>
          <w:rFonts w:ascii="Courier" w:hAnsi="Courier"/>
          <w:sz w:val="20"/>
          <w:szCs w:val="20"/>
        </w:rPr>
        <w:t xml:space="preserve">blížit k charakteristikám skupiny </w:t>
      </w:r>
      <w:r w:rsidR="00EF1F7D" w:rsidRPr="000D32BD">
        <w:rPr>
          <w:rFonts w:ascii="Courier" w:hAnsi="Courier"/>
          <w:i/>
          <w:sz w:val="20"/>
          <w:szCs w:val="20"/>
        </w:rPr>
        <w:t>Něco</w:t>
      </w:r>
      <w:r w:rsidR="00EF1F7D">
        <w:rPr>
          <w:rFonts w:ascii="Courier" w:hAnsi="Courier"/>
          <w:sz w:val="20"/>
          <w:szCs w:val="20"/>
        </w:rPr>
        <w:t>, u níž jsme zmínil</w:t>
      </w:r>
      <w:r w:rsidR="000D32BD">
        <w:rPr>
          <w:rFonts w:ascii="Courier" w:hAnsi="Courier"/>
          <w:sz w:val="20"/>
          <w:szCs w:val="20"/>
        </w:rPr>
        <w:t>i</w:t>
      </w:r>
      <w:r w:rsidR="00EF1F7D">
        <w:rPr>
          <w:rFonts w:ascii="Courier" w:hAnsi="Courier"/>
          <w:sz w:val="20"/>
          <w:szCs w:val="20"/>
        </w:rPr>
        <w:t xml:space="preserve"> zájem o bod nula</w:t>
      </w:r>
      <w:r w:rsidR="000D32BD">
        <w:rPr>
          <w:rFonts w:ascii="Courier" w:hAnsi="Courier"/>
          <w:sz w:val="20"/>
          <w:szCs w:val="20"/>
        </w:rPr>
        <w:t xml:space="preserve"> -</w:t>
      </w:r>
      <w:r w:rsidR="00EF1F7D">
        <w:rPr>
          <w:rFonts w:ascii="Courier" w:hAnsi="Courier"/>
          <w:sz w:val="20"/>
          <w:szCs w:val="20"/>
        </w:rPr>
        <w:t xml:space="preserve"> zárodečný, neutříděný stav</w:t>
      </w:r>
      <w:r w:rsidR="006167D1">
        <w:rPr>
          <w:rFonts w:ascii="Courier" w:hAnsi="Courier"/>
          <w:sz w:val="20"/>
          <w:szCs w:val="20"/>
        </w:rPr>
        <w:t xml:space="preserve"> věc</w:t>
      </w:r>
      <w:r w:rsidR="000D32BD">
        <w:rPr>
          <w:rFonts w:ascii="Courier" w:hAnsi="Courier"/>
          <w:sz w:val="20"/>
          <w:szCs w:val="20"/>
        </w:rPr>
        <w:t>í</w:t>
      </w:r>
      <w:r w:rsidR="006167D1">
        <w:rPr>
          <w:rFonts w:ascii="Courier" w:hAnsi="Courier"/>
          <w:sz w:val="20"/>
          <w:szCs w:val="20"/>
        </w:rPr>
        <w:t>, konkrétněji řečeno umění</w:t>
      </w:r>
      <w:r w:rsidR="00EF1F7D">
        <w:rPr>
          <w:rFonts w:ascii="Courier" w:hAnsi="Courier"/>
          <w:sz w:val="20"/>
          <w:szCs w:val="20"/>
        </w:rPr>
        <w:t>.</w:t>
      </w:r>
      <w:r w:rsidR="00563464">
        <w:rPr>
          <w:rFonts w:ascii="Courier" w:hAnsi="Courier"/>
          <w:sz w:val="20"/>
          <w:szCs w:val="20"/>
        </w:rPr>
        <w:t xml:space="preserve"> </w:t>
      </w:r>
    </w:p>
    <w:p w:rsidR="0021755B" w:rsidRPr="008C2E29" w:rsidRDefault="0021755B">
      <w:pPr>
        <w:rPr>
          <w:rFonts w:ascii="Courier" w:hAnsi="Courier"/>
          <w:sz w:val="20"/>
          <w:szCs w:val="20"/>
        </w:rPr>
      </w:pPr>
    </w:p>
    <w:sectPr w:rsidR="0021755B" w:rsidRPr="008C2E29" w:rsidSect="0061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5B"/>
    <w:rsid w:val="00066CB2"/>
    <w:rsid w:val="0007438A"/>
    <w:rsid w:val="000D32BD"/>
    <w:rsid w:val="000E6B75"/>
    <w:rsid w:val="0021755B"/>
    <w:rsid w:val="0028675C"/>
    <w:rsid w:val="00365117"/>
    <w:rsid w:val="00563464"/>
    <w:rsid w:val="005A6A13"/>
    <w:rsid w:val="005F612C"/>
    <w:rsid w:val="00615050"/>
    <w:rsid w:val="006167D1"/>
    <w:rsid w:val="00631EA1"/>
    <w:rsid w:val="0063224B"/>
    <w:rsid w:val="00664175"/>
    <w:rsid w:val="006A3206"/>
    <w:rsid w:val="006B5FF8"/>
    <w:rsid w:val="006D2F63"/>
    <w:rsid w:val="00862D4C"/>
    <w:rsid w:val="008C2E29"/>
    <w:rsid w:val="00901D8B"/>
    <w:rsid w:val="00A61BEC"/>
    <w:rsid w:val="00B63D32"/>
    <w:rsid w:val="00BC3B94"/>
    <w:rsid w:val="00C4325B"/>
    <w:rsid w:val="00EF1F7D"/>
    <w:rsid w:val="00F6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zev">
    <w:name w:val="nazev"/>
    <w:basedOn w:val="DefaultParagraphFont"/>
    <w:rsid w:val="005F612C"/>
  </w:style>
  <w:style w:type="character" w:customStyle="1" w:styleId="rok">
    <w:name w:val="rok"/>
    <w:basedOn w:val="DefaultParagraphFont"/>
    <w:rsid w:val="005F612C"/>
  </w:style>
  <w:style w:type="paragraph" w:styleId="BalloonText">
    <w:name w:val="Balloon Text"/>
    <w:basedOn w:val="Normal"/>
    <w:link w:val="BalloonTextChar"/>
    <w:uiPriority w:val="99"/>
    <w:semiHidden/>
    <w:unhideWhenUsed/>
    <w:rsid w:val="0006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zev">
    <w:name w:val="nazev"/>
    <w:basedOn w:val="DefaultParagraphFont"/>
    <w:rsid w:val="005F612C"/>
  </w:style>
  <w:style w:type="character" w:customStyle="1" w:styleId="rok">
    <w:name w:val="rok"/>
    <w:basedOn w:val="DefaultParagraphFont"/>
    <w:rsid w:val="005F612C"/>
  </w:style>
  <w:style w:type="paragraph" w:styleId="BalloonText">
    <w:name w:val="Balloon Text"/>
    <w:basedOn w:val="Normal"/>
    <w:link w:val="BalloonTextChar"/>
    <w:uiPriority w:val="99"/>
    <w:semiHidden/>
    <w:unhideWhenUsed/>
    <w:rsid w:val="0006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4612</Characters>
  <Application>Microsoft Macintosh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Krištof Kintera</cp:lastModifiedBy>
  <cp:revision>2</cp:revision>
  <cp:lastPrinted>2013-01-21T08:29:00Z</cp:lastPrinted>
  <dcterms:created xsi:type="dcterms:W3CDTF">2013-01-21T08:32:00Z</dcterms:created>
  <dcterms:modified xsi:type="dcterms:W3CDTF">2013-01-21T08:32:00Z</dcterms:modified>
</cp:coreProperties>
</file>